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0BE" w:rsidRPr="0031650B" w:rsidRDefault="00AA2812" w:rsidP="00AA2812">
      <w:pPr>
        <w:shd w:val="clear" w:color="auto" w:fill="FFFFFF" w:themeFill="background1"/>
        <w:spacing w:before="120" w:after="0" w:line="240" w:lineRule="auto"/>
        <w:contextualSpacing/>
        <w:jc w:val="right"/>
        <w:rPr>
          <w:rFonts w:ascii="Times New Roman" w:eastAsia="Times New Roman" w:hAnsi="Times New Roman" w:cs="Times New Roman"/>
          <w:b/>
          <w:sz w:val="24"/>
          <w:szCs w:val="24"/>
          <w:lang w:eastAsia="ru-RU"/>
        </w:rPr>
      </w:pPr>
      <w:r w:rsidRPr="007546DE">
        <w:rPr>
          <w:rFonts w:ascii="Times New Roman" w:eastAsia="Times New Roman" w:hAnsi="Times New Roman" w:cs="Times New Roman"/>
          <w:b/>
          <w:sz w:val="24"/>
          <w:szCs w:val="24"/>
          <w:lang w:eastAsia="ru-RU"/>
        </w:rPr>
        <w:t>Форма 1</w:t>
      </w:r>
      <w:r w:rsidR="000050BE" w:rsidRPr="007546DE">
        <w:rPr>
          <w:rFonts w:ascii="Times New Roman" w:eastAsia="Times New Roman" w:hAnsi="Times New Roman" w:cs="Times New Roman"/>
          <w:b/>
          <w:sz w:val="24"/>
          <w:szCs w:val="24"/>
          <w:lang w:eastAsia="ru-RU"/>
        </w:rPr>
        <w:t>.</w:t>
      </w:r>
      <w:r w:rsidR="000050BE" w:rsidRPr="0031650B">
        <w:rPr>
          <w:rFonts w:ascii="Times New Roman" w:eastAsia="Times New Roman" w:hAnsi="Times New Roman" w:cs="Times New Roman"/>
          <w:b/>
          <w:sz w:val="24"/>
          <w:szCs w:val="24"/>
          <w:lang w:eastAsia="ru-RU"/>
        </w:rPr>
        <w:t xml:space="preserve">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0050BE" w:rsidRPr="0031650B" w:rsidTr="000E1F77">
        <w:trPr>
          <w:trHeight w:val="369"/>
        </w:trPr>
        <w:tc>
          <w:tcPr>
            <w:tcW w:w="5103" w:type="dxa"/>
          </w:tcPr>
          <w:p w:rsidR="000050BE" w:rsidRPr="0031650B" w:rsidRDefault="000050BE" w:rsidP="000050BE">
            <w:pPr>
              <w:shd w:val="clear" w:color="auto" w:fill="FFFFFF" w:themeFill="background1"/>
              <w:tabs>
                <w:tab w:val="left" w:pos="4606"/>
              </w:tabs>
              <w:spacing w:before="120" w:after="0" w:line="240" w:lineRule="auto"/>
              <w:ind w:right="353"/>
              <w:rPr>
                <w:rFonts w:ascii="Times New Roman" w:eastAsia="Times New Roman" w:hAnsi="Times New Roman" w:cs="Times New Roman"/>
                <w:sz w:val="24"/>
                <w:szCs w:val="24"/>
                <w:lang w:eastAsia="ru-RU"/>
              </w:rPr>
            </w:pPr>
          </w:p>
        </w:tc>
        <w:tc>
          <w:tcPr>
            <w:tcW w:w="5103" w:type="dxa"/>
          </w:tcPr>
          <w:p w:rsidR="000050BE" w:rsidRPr="0031650B" w:rsidRDefault="000050BE" w:rsidP="000050BE">
            <w:pPr>
              <w:shd w:val="clear" w:color="auto" w:fill="FFFFFF" w:themeFill="background1"/>
              <w:spacing w:before="120" w:after="0" w:line="240" w:lineRule="auto"/>
              <w:ind w:right="-72"/>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УТВЕРЖДЕНО</w:t>
            </w:r>
          </w:p>
        </w:tc>
      </w:tr>
      <w:tr w:rsidR="000050BE" w:rsidRPr="0031650B" w:rsidTr="000E1F77">
        <w:trPr>
          <w:trHeight w:val="369"/>
        </w:trPr>
        <w:tc>
          <w:tcPr>
            <w:tcW w:w="5103" w:type="dxa"/>
          </w:tcPr>
          <w:p w:rsidR="000050BE" w:rsidRPr="0031650B" w:rsidRDefault="000050BE" w:rsidP="000050BE">
            <w:pPr>
              <w:shd w:val="clear" w:color="auto" w:fill="FFFFFF" w:themeFill="background1"/>
              <w:spacing w:before="120" w:after="0" w:line="240" w:lineRule="auto"/>
              <w:ind w:right="-72"/>
              <w:rPr>
                <w:rFonts w:ascii="Times New Roman" w:eastAsia="Times New Roman" w:hAnsi="Times New Roman" w:cs="Times New Roman"/>
                <w:sz w:val="24"/>
                <w:szCs w:val="24"/>
                <w:lang w:eastAsia="ru-RU"/>
              </w:rPr>
            </w:pPr>
          </w:p>
        </w:tc>
        <w:tc>
          <w:tcPr>
            <w:tcW w:w="5103" w:type="dxa"/>
          </w:tcPr>
          <w:p w:rsidR="000050BE" w:rsidRPr="0031650B" w:rsidRDefault="000050BE" w:rsidP="000050BE">
            <w:pPr>
              <w:shd w:val="clear" w:color="auto" w:fill="FFFFFF" w:themeFill="background1"/>
              <w:spacing w:before="120" w:after="0" w:line="240" w:lineRule="auto"/>
              <w:ind w:right="-72"/>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решением тендерной комиссии</w:t>
            </w:r>
          </w:p>
        </w:tc>
      </w:tr>
      <w:tr w:rsidR="000050BE" w:rsidRPr="0031650B" w:rsidTr="000E1F77">
        <w:trPr>
          <w:trHeight w:val="391"/>
        </w:trPr>
        <w:tc>
          <w:tcPr>
            <w:tcW w:w="5103" w:type="dxa"/>
          </w:tcPr>
          <w:p w:rsidR="000050BE" w:rsidRPr="0031650B" w:rsidRDefault="000050BE" w:rsidP="000050BE">
            <w:pPr>
              <w:shd w:val="clear" w:color="auto" w:fill="FFFFFF" w:themeFill="background1"/>
              <w:spacing w:before="120" w:after="0" w:line="240" w:lineRule="auto"/>
              <w:rPr>
                <w:rFonts w:ascii="Times New Roman" w:eastAsia="Times New Roman" w:hAnsi="Times New Roman" w:cs="Times New Roman"/>
                <w:sz w:val="24"/>
                <w:szCs w:val="24"/>
                <w:lang w:eastAsia="ru-RU"/>
              </w:rPr>
            </w:pPr>
          </w:p>
        </w:tc>
        <w:tc>
          <w:tcPr>
            <w:tcW w:w="5103" w:type="dxa"/>
          </w:tcPr>
          <w:p w:rsidR="000050BE" w:rsidRPr="0031650B" w:rsidRDefault="000050BE" w:rsidP="000D348D">
            <w:pPr>
              <w:shd w:val="clear" w:color="auto" w:fill="FFFFFF" w:themeFill="background1"/>
              <w:spacing w:before="120" w:after="0" w:line="240" w:lineRule="auto"/>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протокол № </w:t>
            </w:r>
            <w:r w:rsidR="000D348D">
              <w:rPr>
                <w:rFonts w:ascii="Times New Roman" w:eastAsia="Times New Roman" w:hAnsi="Times New Roman" w:cs="Times New Roman"/>
                <w:sz w:val="24"/>
                <w:szCs w:val="24"/>
                <w:lang w:eastAsia="ru-RU"/>
              </w:rPr>
              <w:t>184</w:t>
            </w:r>
          </w:p>
        </w:tc>
      </w:tr>
      <w:tr w:rsidR="000050BE" w:rsidRPr="0031650B" w:rsidTr="000E1F77">
        <w:trPr>
          <w:trHeight w:val="391"/>
        </w:trPr>
        <w:tc>
          <w:tcPr>
            <w:tcW w:w="5103" w:type="dxa"/>
          </w:tcPr>
          <w:p w:rsidR="000050BE" w:rsidRPr="0031650B" w:rsidRDefault="000050BE" w:rsidP="000050BE">
            <w:pPr>
              <w:shd w:val="clear" w:color="auto" w:fill="FFFFFF" w:themeFill="background1"/>
              <w:spacing w:before="120" w:after="0" w:line="240" w:lineRule="auto"/>
              <w:rPr>
                <w:rFonts w:ascii="Times New Roman" w:eastAsia="Times New Roman" w:hAnsi="Times New Roman" w:cs="Times New Roman"/>
                <w:sz w:val="24"/>
                <w:szCs w:val="24"/>
                <w:lang w:eastAsia="ru-RU"/>
              </w:rPr>
            </w:pPr>
          </w:p>
        </w:tc>
        <w:tc>
          <w:tcPr>
            <w:tcW w:w="5103" w:type="dxa"/>
          </w:tcPr>
          <w:p w:rsidR="000050BE" w:rsidRPr="0031650B" w:rsidRDefault="000050BE" w:rsidP="000D348D">
            <w:pPr>
              <w:shd w:val="clear" w:color="auto" w:fill="FFFFFF" w:themeFill="background1"/>
              <w:spacing w:before="120" w:after="0" w:line="240" w:lineRule="auto"/>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w:t>
            </w:r>
            <w:r w:rsidR="000D348D">
              <w:rPr>
                <w:rFonts w:ascii="Times New Roman" w:eastAsia="Times New Roman" w:hAnsi="Times New Roman" w:cs="Times New Roman"/>
                <w:sz w:val="24"/>
                <w:szCs w:val="24"/>
                <w:lang w:eastAsia="ru-RU"/>
              </w:rPr>
              <w:t>20</w:t>
            </w:r>
            <w:r w:rsidRPr="0031650B">
              <w:rPr>
                <w:rFonts w:ascii="Times New Roman" w:eastAsia="Times New Roman" w:hAnsi="Times New Roman" w:cs="Times New Roman"/>
                <w:sz w:val="24"/>
                <w:szCs w:val="24"/>
                <w:lang w:eastAsia="ru-RU"/>
              </w:rPr>
              <w:t xml:space="preserve">» </w:t>
            </w:r>
            <w:r w:rsidR="000D348D">
              <w:rPr>
                <w:rFonts w:ascii="Times New Roman" w:eastAsia="Times New Roman" w:hAnsi="Times New Roman" w:cs="Times New Roman"/>
                <w:sz w:val="24"/>
                <w:szCs w:val="24"/>
                <w:lang w:eastAsia="ru-RU"/>
              </w:rPr>
              <w:t xml:space="preserve">августа 2024 </w:t>
            </w:r>
            <w:r w:rsidRPr="0031650B">
              <w:rPr>
                <w:rFonts w:ascii="Times New Roman" w:eastAsia="Times New Roman" w:hAnsi="Times New Roman" w:cs="Times New Roman"/>
                <w:sz w:val="24"/>
                <w:szCs w:val="24"/>
                <w:lang w:eastAsia="ru-RU"/>
              </w:rPr>
              <w:t>г.</w:t>
            </w:r>
          </w:p>
        </w:tc>
      </w:tr>
    </w:tbl>
    <w:p w:rsidR="000050BE" w:rsidRPr="0031650B" w:rsidRDefault="000050BE" w:rsidP="000050BE">
      <w:pPr>
        <w:shd w:val="clear" w:color="auto" w:fill="FFFFFF" w:themeFill="background1"/>
        <w:spacing w:before="120" w:after="0" w:line="240" w:lineRule="auto"/>
        <w:contextualSpacing/>
        <w:rPr>
          <w:rFonts w:ascii="Times New Roman" w:eastAsia="Times New Roman" w:hAnsi="Times New Roman" w:cs="Times New Roman"/>
          <w:vanish/>
          <w:sz w:val="24"/>
          <w:szCs w:val="24"/>
          <w:lang w:eastAsia="ru-RU"/>
        </w:rPr>
      </w:pPr>
    </w:p>
    <w:p w:rsidR="000050BE" w:rsidRPr="0031650B" w:rsidRDefault="006D62ED" w:rsidP="000050BE">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00305431">
        <w:rPr>
          <w:rFonts w:ascii="Times New Roman" w:eastAsia="Times New Roman" w:hAnsi="Times New Roman" w:cs="Times New Roman"/>
          <w:sz w:val="24"/>
          <w:szCs w:val="24"/>
          <w:lang w:eastAsia="ru-RU"/>
        </w:rPr>
        <w:t>3</w:t>
      </w:r>
      <w:r w:rsidR="000050BE" w:rsidRPr="00EA1596">
        <w:rPr>
          <w:rFonts w:ascii="Times New Roman" w:eastAsia="Times New Roman" w:hAnsi="Times New Roman" w:cs="Times New Roman"/>
          <w:sz w:val="24"/>
          <w:szCs w:val="24"/>
          <w:lang w:eastAsia="ru-RU"/>
        </w:rPr>
        <w:t>-К</w:t>
      </w:r>
      <w:r w:rsidR="00673527">
        <w:rPr>
          <w:rFonts w:ascii="Times New Roman" w:eastAsia="Times New Roman" w:hAnsi="Times New Roman" w:cs="Times New Roman"/>
          <w:sz w:val="24"/>
          <w:szCs w:val="24"/>
          <w:lang w:eastAsia="ru-RU"/>
        </w:rPr>
        <w:t>Р</w:t>
      </w:r>
      <w:r w:rsidR="000050BE" w:rsidRPr="00EA1596">
        <w:rPr>
          <w:rFonts w:ascii="Times New Roman" w:eastAsia="Times New Roman" w:hAnsi="Times New Roman" w:cs="Times New Roman"/>
          <w:sz w:val="24"/>
          <w:szCs w:val="24"/>
          <w:lang w:eastAsia="ru-RU"/>
        </w:rPr>
        <w:t>-2024</w:t>
      </w:r>
      <w:r w:rsidR="000050BE" w:rsidRPr="0031650B">
        <w:rPr>
          <w:rFonts w:ascii="Times New Roman" w:eastAsia="Times New Roman" w:hAnsi="Times New Roman" w:cs="Times New Roman"/>
          <w:sz w:val="24"/>
          <w:szCs w:val="24"/>
          <w:lang w:eastAsia="ru-RU"/>
        </w:rPr>
        <w:t xml:space="preserve"> от </w:t>
      </w:r>
      <w:r w:rsidR="000D348D">
        <w:rPr>
          <w:rFonts w:ascii="Times New Roman" w:eastAsia="Times New Roman" w:hAnsi="Times New Roman" w:cs="Times New Roman"/>
          <w:sz w:val="24"/>
          <w:szCs w:val="24"/>
          <w:lang w:eastAsia="ru-RU"/>
        </w:rPr>
        <w:t>21.08.2024</w:t>
      </w:r>
    </w:p>
    <w:p w:rsidR="000050BE" w:rsidRPr="0031650B" w:rsidRDefault="000050BE" w:rsidP="000050BE">
      <w:pPr>
        <w:shd w:val="clear" w:color="auto" w:fill="FFFFFF" w:themeFill="background1"/>
        <w:spacing w:before="120" w:after="0" w:line="240" w:lineRule="auto"/>
        <w:contextualSpacing/>
        <w:jc w:val="both"/>
        <w:rPr>
          <w:rFonts w:ascii="Times New Roman" w:eastAsia="Times New Roman" w:hAnsi="Times New Roman" w:cs="Times New Roman"/>
          <w:sz w:val="24"/>
          <w:szCs w:val="24"/>
          <w:lang w:eastAsia="ru-RU"/>
        </w:rPr>
      </w:pP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ПАО «Славнефть-ЯНОС» (далее – Общество) приглашает Вас принять участие в процедуре закупки на </w:t>
      </w:r>
      <w:r w:rsidR="004A5BF9" w:rsidRPr="004A5BF9">
        <w:rPr>
          <w:rFonts w:ascii="Times New Roman" w:eastAsia="Times New Roman" w:hAnsi="Times New Roman" w:cs="Times New Roman"/>
          <w:sz w:val="24"/>
          <w:szCs w:val="24"/>
          <w:lang w:eastAsia="ru-RU"/>
        </w:rPr>
        <w:t>оказание услуг по разработке нормативов потерь нефти и нефтепродуктов при производстве и норм потребления топлива для ПАО «Славнефть-ЯНОС» на 2027-2028 года»</w:t>
      </w:r>
      <w:r w:rsidR="00E55BFD" w:rsidRPr="00393D32">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По результатам рассмотрения заявок участников закупки ПАО «Славнефть-ЯНОС» определит победителя, предложившего наилучшие условия в соответствии с </w:t>
      </w:r>
      <w:r w:rsidRPr="0031650B">
        <w:rPr>
          <w:rFonts w:ascii="Times New Roman" w:eastAsia="Times New Roman" w:hAnsi="Times New Roman" w:cs="Times New Roman"/>
          <w:sz w:val="24"/>
          <w:szCs w:val="24"/>
          <w:shd w:val="clear" w:color="auto" w:fill="FFFFFF" w:themeFill="background1"/>
          <w:lang w:eastAsia="ru-RU"/>
        </w:rPr>
        <w:t xml:space="preserve">требованиями документации о </w:t>
      </w:r>
      <w:r w:rsidRPr="00393D32">
        <w:rPr>
          <w:rFonts w:ascii="Times New Roman" w:eastAsia="Times New Roman" w:hAnsi="Times New Roman" w:cs="Times New Roman"/>
          <w:sz w:val="24"/>
          <w:szCs w:val="24"/>
          <w:shd w:val="clear" w:color="auto" w:fill="FFFFFF" w:themeFill="background1"/>
          <w:lang w:eastAsia="ru-RU"/>
        </w:rPr>
        <w:t>закупке</w:t>
      </w:r>
      <w:r w:rsidRPr="00393D32">
        <w:rPr>
          <w:rFonts w:ascii="Times New Roman" w:eastAsia="Times New Roman" w:hAnsi="Times New Roman" w:cs="Times New Roman"/>
          <w:sz w:val="24"/>
          <w:szCs w:val="24"/>
          <w:lang w:eastAsia="ru-RU"/>
        </w:rPr>
        <w:t>: наименьшая</w:t>
      </w:r>
      <w:r w:rsidR="00E018A1" w:rsidRPr="00E018A1">
        <w:rPr>
          <w:rFonts w:ascii="Times New Roman" w:eastAsia="Times New Roman" w:hAnsi="Times New Roman" w:cs="Times New Roman"/>
          <w:sz w:val="24"/>
          <w:szCs w:val="24"/>
          <w:lang w:eastAsia="ru-RU"/>
        </w:rPr>
        <w:t xml:space="preserve"> стоимость </w:t>
      </w:r>
      <w:r w:rsidR="004A5BF9">
        <w:rPr>
          <w:rFonts w:ascii="Times New Roman" w:eastAsia="Times New Roman" w:hAnsi="Times New Roman" w:cs="Times New Roman"/>
          <w:sz w:val="24"/>
          <w:szCs w:val="24"/>
          <w:lang w:eastAsia="ru-RU"/>
        </w:rPr>
        <w:t>услуг</w:t>
      </w:r>
      <w:r w:rsidRPr="00EA1596">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Заявка</w:t>
      </w:r>
      <w:r w:rsidRPr="0031650B">
        <w:rPr>
          <w:rFonts w:ascii="Times New Roman" w:eastAsia="Times New Roman" w:hAnsi="Times New Roman" w:cs="Times New Roman"/>
          <w:sz w:val="24"/>
          <w:szCs w:val="24"/>
          <w:lang w:eastAsia="ru-RU"/>
        </w:rPr>
        <w:t xml:space="preserve"> должна быть представлена на всю номенклатуру работ</w:t>
      </w:r>
      <w:r w:rsidR="003D2346" w:rsidRPr="0031650B">
        <w:rPr>
          <w:rFonts w:ascii="Times New Roman" w:eastAsia="Times New Roman" w:hAnsi="Times New Roman" w:cs="Times New Roman"/>
          <w:sz w:val="24"/>
          <w:szCs w:val="24"/>
          <w:lang w:eastAsia="ru-RU"/>
        </w:rPr>
        <w:t>/</w:t>
      </w:r>
      <w:r w:rsidRPr="0031650B">
        <w:rPr>
          <w:rFonts w:ascii="Times New Roman" w:eastAsia="Times New Roman" w:hAnsi="Times New Roman" w:cs="Times New Roman"/>
          <w:sz w:val="24"/>
          <w:szCs w:val="24"/>
          <w:lang w:eastAsia="ru-RU"/>
        </w:rPr>
        <w:t xml:space="preserve">услуг, </w:t>
      </w:r>
      <w:r w:rsidRPr="0031650B">
        <w:rPr>
          <w:rFonts w:ascii="Times New Roman" w:eastAsia="Times New Roman" w:hAnsi="Times New Roman" w:cs="Times New Roman"/>
          <w:sz w:val="24"/>
          <w:szCs w:val="24"/>
          <w:shd w:val="clear" w:color="auto" w:fill="FFFFFF" w:themeFill="background1"/>
          <w:lang w:eastAsia="ru-RU"/>
        </w:rPr>
        <w:t>указанных в документации о закупке</w:t>
      </w:r>
      <w:r w:rsidRPr="0031650B">
        <w:rPr>
          <w:rFonts w:ascii="Times New Roman" w:eastAsia="Times New Roman" w:hAnsi="Times New Roman" w:cs="Times New Roman"/>
          <w:sz w:val="24"/>
          <w:szCs w:val="24"/>
          <w:lang w:eastAsia="ru-RU"/>
        </w:rPr>
        <w:t>. В случае нарушения данного требования Общество оставляет за собой право не принимать поданную заявку к рассмотрению.</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оставляет за собой право уменьшить объем закупки, указанный в документации о закупке, в процессе проведения тендера и подписании договора по итогам тендера без внесения изменений в документацию о закупке.</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оставляет за собой право изменять общ</w:t>
      </w:r>
      <w:r w:rsidR="00AF0334" w:rsidRPr="0031650B">
        <w:rPr>
          <w:rFonts w:ascii="Times New Roman" w:eastAsia="Times New Roman" w:hAnsi="Times New Roman" w:cs="Times New Roman"/>
          <w:sz w:val="24"/>
          <w:szCs w:val="24"/>
          <w:lang w:eastAsia="ru-RU"/>
        </w:rPr>
        <w:t>ий</w:t>
      </w:r>
      <w:r w:rsidRPr="0031650B">
        <w:rPr>
          <w:rFonts w:ascii="Times New Roman" w:eastAsia="Times New Roman" w:hAnsi="Times New Roman" w:cs="Times New Roman"/>
          <w:sz w:val="24"/>
          <w:szCs w:val="24"/>
          <w:lang w:eastAsia="ru-RU"/>
        </w:rPr>
        <w:t xml:space="preserve"> объем</w:t>
      </w:r>
      <w:r w:rsidR="003D2346" w:rsidRPr="0031650B">
        <w:rPr>
          <w:rFonts w:ascii="Times New Roman" w:eastAsia="Times New Roman" w:hAnsi="Times New Roman" w:cs="Times New Roman"/>
          <w:sz w:val="24"/>
          <w:szCs w:val="24"/>
          <w:lang w:eastAsia="ru-RU"/>
        </w:rPr>
        <w:t xml:space="preserve"> выполняемых работ/</w:t>
      </w:r>
      <w:r w:rsidRPr="0031650B">
        <w:rPr>
          <w:rFonts w:ascii="Times New Roman" w:eastAsia="Times New Roman" w:hAnsi="Times New Roman" w:cs="Times New Roman"/>
          <w:sz w:val="24"/>
          <w:szCs w:val="24"/>
          <w:lang w:eastAsia="ru-RU"/>
        </w:rPr>
        <w:t>услуг в пределах согласованного в договоре опциона.</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Под опционом понимается право </w:t>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уменьшать или увеличивать объем выполняемых работ</w:t>
      </w:r>
      <w:r w:rsidR="003D2346" w:rsidRPr="0031650B">
        <w:rPr>
          <w:rFonts w:ascii="Times New Roman" w:eastAsia="Times New Roman" w:hAnsi="Times New Roman" w:cs="Times New Roman"/>
          <w:sz w:val="24"/>
          <w:szCs w:val="24"/>
          <w:lang w:eastAsia="ru-RU"/>
        </w:rPr>
        <w:t>/</w:t>
      </w:r>
      <w:r w:rsidRPr="0031650B">
        <w:rPr>
          <w:rFonts w:ascii="Times New Roman" w:eastAsia="Times New Roman" w:hAnsi="Times New Roman" w:cs="Times New Roman"/>
          <w:sz w:val="24"/>
          <w:szCs w:val="24"/>
          <w:lang w:eastAsia="ru-RU"/>
        </w:rPr>
        <w:t>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D2346"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Подача одним участником закупки альтернативных заявок не допускается.</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Существенные условия (объекты выполнения работ</w:t>
      </w:r>
      <w:r w:rsidR="00AF0334" w:rsidRPr="0031650B">
        <w:rPr>
          <w:rFonts w:ascii="Times New Roman" w:eastAsia="Times New Roman" w:hAnsi="Times New Roman" w:cs="Times New Roman"/>
          <w:sz w:val="24"/>
          <w:szCs w:val="24"/>
          <w:lang w:eastAsia="ru-RU"/>
        </w:rPr>
        <w:t>/</w:t>
      </w:r>
      <w:r w:rsidRPr="0031650B">
        <w:rPr>
          <w:rFonts w:ascii="Times New Roman" w:eastAsia="Times New Roman" w:hAnsi="Times New Roman" w:cs="Times New Roman"/>
          <w:sz w:val="24"/>
          <w:szCs w:val="24"/>
          <w:lang w:eastAsia="ru-RU"/>
        </w:rPr>
        <w:t xml:space="preserve">оказания услуг, объем, </w:t>
      </w:r>
      <w:r w:rsidR="00AF0334" w:rsidRPr="0031650B">
        <w:rPr>
          <w:rFonts w:ascii="Times New Roman" w:eastAsia="Times New Roman" w:hAnsi="Times New Roman" w:cs="Times New Roman"/>
          <w:sz w:val="24"/>
          <w:szCs w:val="24"/>
          <w:lang w:eastAsia="ru-RU"/>
        </w:rPr>
        <w:t>цена, сроки</w:t>
      </w:r>
      <w:r w:rsidRPr="0031650B">
        <w:rPr>
          <w:rFonts w:ascii="Times New Roman" w:eastAsia="Times New Roman" w:hAnsi="Times New Roman" w:cs="Times New Roman"/>
          <w:sz w:val="24"/>
          <w:szCs w:val="24"/>
          <w:lang w:eastAsia="ru-RU"/>
        </w:rPr>
        <w:t xml:space="preserve">, условия платежей, обязательства сторон, гарантии, обеспечение, ответственность сторон]) сделки, которая может быть заключена на основе результатов выбора </w:t>
      </w:r>
      <w:r w:rsidRPr="0031650B">
        <w:rPr>
          <w:rFonts w:ascii="Times New Roman" w:eastAsia="Times New Roman" w:hAnsi="Times New Roman" w:cs="Times New Roman"/>
          <w:sz w:val="24"/>
          <w:szCs w:val="24"/>
          <w:shd w:val="clear" w:color="auto" w:fill="FFFFFF" w:themeFill="background1"/>
          <w:lang w:eastAsia="ru-RU"/>
        </w:rPr>
        <w:t>победителя,</w:t>
      </w:r>
      <w:r w:rsidRPr="0031650B">
        <w:rPr>
          <w:rFonts w:ascii="Times New Roman" w:eastAsia="Times New Roman" w:hAnsi="Times New Roman" w:cs="Times New Roman"/>
          <w:sz w:val="24"/>
          <w:szCs w:val="24"/>
          <w:lang w:eastAsia="ru-RU"/>
        </w:rPr>
        <w:t xml:space="preserve"> оговариваются в планируемом к заключению договоре согласно формы </w:t>
      </w:r>
      <w:r w:rsidR="008E4FCF" w:rsidRPr="0031650B">
        <w:rPr>
          <w:rFonts w:ascii="Times New Roman" w:eastAsia="Times New Roman" w:hAnsi="Times New Roman" w:cs="Times New Roman"/>
          <w:sz w:val="24"/>
          <w:szCs w:val="24"/>
          <w:lang w:eastAsia="ru-RU"/>
        </w:rPr>
        <w:t>3</w:t>
      </w:r>
      <w:r w:rsidRPr="0031650B">
        <w:rPr>
          <w:rFonts w:ascii="Times New Roman" w:eastAsia="Times New Roman" w:hAnsi="Times New Roman" w:cs="Times New Roman"/>
          <w:sz w:val="24"/>
          <w:szCs w:val="24"/>
          <w:lang w:eastAsia="ru-RU"/>
        </w:rPr>
        <w:t xml:space="preserve"> </w:t>
      </w:r>
      <w:r w:rsidR="00AF0334" w:rsidRPr="0031650B">
        <w:rPr>
          <w:rFonts w:ascii="Times New Roman" w:eastAsia="Times New Roman" w:hAnsi="Times New Roman" w:cs="Times New Roman"/>
          <w:sz w:val="24"/>
          <w:szCs w:val="24"/>
          <w:lang w:eastAsia="ru-RU"/>
        </w:rPr>
        <w:t>настоящего извещения о проведении тендера</w:t>
      </w:r>
      <w:r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В случае наличия разногласий с условиями проекта договора (форма </w:t>
      </w:r>
      <w:r w:rsidR="008E4FCF" w:rsidRPr="0031650B">
        <w:rPr>
          <w:rFonts w:ascii="Times New Roman" w:eastAsia="Times New Roman" w:hAnsi="Times New Roman" w:cs="Times New Roman"/>
          <w:sz w:val="24"/>
          <w:szCs w:val="24"/>
          <w:lang w:eastAsia="ru-RU"/>
        </w:rPr>
        <w:t>3</w:t>
      </w:r>
      <w:r w:rsidRPr="0031650B">
        <w:rPr>
          <w:rFonts w:ascii="Times New Roman" w:eastAsia="Times New Roman" w:hAnsi="Times New Roman" w:cs="Times New Roman"/>
          <w:sz w:val="24"/>
          <w:szCs w:val="24"/>
          <w:lang w:eastAsia="ru-RU"/>
        </w:rPr>
        <w:t xml:space="preserve">) в составе технической части </w:t>
      </w:r>
      <w:r w:rsidRPr="0031650B">
        <w:rPr>
          <w:rFonts w:ascii="Times New Roman" w:eastAsia="Times New Roman" w:hAnsi="Times New Roman" w:cs="Times New Roman"/>
          <w:sz w:val="24"/>
          <w:szCs w:val="24"/>
          <w:shd w:val="clear" w:color="auto" w:fill="FFFFFF" w:themeFill="background1"/>
          <w:lang w:eastAsia="ru-RU"/>
        </w:rPr>
        <w:t>заявки</w:t>
      </w:r>
      <w:r w:rsidRPr="0031650B">
        <w:rPr>
          <w:rFonts w:ascii="Times New Roman" w:eastAsia="Times New Roman" w:hAnsi="Times New Roman" w:cs="Times New Roman"/>
          <w:sz w:val="24"/>
          <w:szCs w:val="24"/>
          <w:lang w:eastAsia="ru-RU"/>
        </w:rPr>
        <w:t xml:space="preserve"> необходимо направить протокол разногласий, подписанный уполномоченным лицом участника закупки</w:t>
      </w:r>
      <w:r w:rsidR="008A4122"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рассмотрит проект договора, предложенный участником закупки</w:t>
      </w:r>
      <w:r w:rsidR="008A4122"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Тендер проводится в два этапа: оценка технической части заявки и оценка коммерческой части заявки.</w:t>
      </w:r>
    </w:p>
    <w:p w:rsidR="000050BE" w:rsidRPr="0031650B" w:rsidRDefault="000050BE" w:rsidP="000050BE">
      <w:pPr>
        <w:shd w:val="clear" w:color="auto" w:fill="FFFFFF" w:themeFill="background1"/>
        <w:tabs>
          <w:tab w:val="left" w:pos="284"/>
        </w:tabs>
        <w:spacing w:before="120" w:after="0" w:line="240" w:lineRule="auto"/>
        <w:ind w:firstLine="709"/>
        <w:contextualSpacing/>
        <w:jc w:val="both"/>
        <w:outlineLvl w:val="1"/>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В ходе технической оценки заявки с участником закупки могут проводиться технические переговоры, целью которых является выяснение соответствия технической части заявки участника закупки </w:t>
      </w:r>
      <w:r w:rsidRPr="0031650B">
        <w:rPr>
          <w:rFonts w:ascii="Times New Roman" w:eastAsia="Times New Roman" w:hAnsi="Times New Roman" w:cs="Times New Roman"/>
          <w:sz w:val="24"/>
          <w:szCs w:val="24"/>
          <w:shd w:val="clear" w:color="auto" w:fill="FFFFFF" w:themeFill="background1"/>
          <w:lang w:eastAsia="ru-RU"/>
        </w:rPr>
        <w:t>требованиям документации о закупке</w:t>
      </w:r>
      <w:r w:rsidRPr="0031650B">
        <w:rPr>
          <w:rFonts w:ascii="Times New Roman" w:eastAsia="Times New Roman" w:hAnsi="Times New Roman" w:cs="Times New Roman"/>
          <w:sz w:val="24"/>
          <w:szCs w:val="24"/>
          <w:lang w:eastAsia="ru-RU"/>
        </w:rPr>
        <w:t xml:space="preserve">. У участников закупки могут быть запрошены уточнения технических частей заявок. Участник закупки вправе вместе с уточненной технической частью заявки представить в установленный в запросе срок соответствующую ей коммерческую часть заявки (в отдельном конверте), либо подтвердить действительность коммерческой части заявки, направленной ранее. Коммерческие части заявок, поступившие в </w:t>
      </w:r>
      <w:r w:rsidR="00B62C50">
        <w:rPr>
          <w:rFonts w:ascii="Times New Roman" w:eastAsia="Times New Roman" w:hAnsi="Times New Roman" w:cs="Times New Roman"/>
          <w:sz w:val="24"/>
          <w:szCs w:val="24"/>
          <w:lang w:eastAsia="ru-RU"/>
        </w:rPr>
        <w:br/>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позднее установленного срока, к рассмотрению не принимаются.</w:t>
      </w:r>
    </w:p>
    <w:p w:rsidR="000050BE" w:rsidRPr="0031650B" w:rsidRDefault="000050BE" w:rsidP="000050BE">
      <w:pPr>
        <w:shd w:val="clear" w:color="auto" w:fill="FFFFFF" w:themeFill="background1"/>
        <w:tabs>
          <w:tab w:val="left" w:pos="284"/>
        </w:tabs>
        <w:spacing w:before="120" w:after="0" w:line="240" w:lineRule="auto"/>
        <w:ind w:firstLine="709"/>
        <w:contextualSpacing/>
        <w:jc w:val="both"/>
        <w:outlineLvl w:val="1"/>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В ходе коммерческой оценки заявок </w:t>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вскрывается и рассматривается последняя из принятых коммерческая часть заявки участника закупки, допущенного до этапа коммерческой оценки.</w:t>
      </w:r>
    </w:p>
    <w:p w:rsidR="000050BE" w:rsidRPr="0031650B" w:rsidRDefault="000050BE" w:rsidP="000050BE">
      <w:pPr>
        <w:shd w:val="clear" w:color="auto" w:fill="FFFFFF" w:themeFill="background1"/>
        <w:tabs>
          <w:tab w:val="left" w:pos="284"/>
        </w:tabs>
        <w:spacing w:before="120" w:after="0" w:line="240" w:lineRule="auto"/>
        <w:ind w:firstLine="709"/>
        <w:contextualSpacing/>
        <w:jc w:val="both"/>
        <w:outlineLvl w:val="1"/>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Участник закупки допускается до участия в коммерческой оценке оферт, если его заявка соответствует всем требованиям </w:t>
      </w:r>
      <w:r w:rsidRPr="0031650B">
        <w:rPr>
          <w:rFonts w:ascii="Times New Roman" w:eastAsia="Times New Roman" w:hAnsi="Times New Roman" w:cs="Times New Roman"/>
          <w:sz w:val="24"/>
          <w:szCs w:val="24"/>
          <w:shd w:val="clear" w:color="auto" w:fill="FFFFFF" w:themeFill="background1"/>
          <w:lang w:eastAsia="ru-RU"/>
        </w:rPr>
        <w:t>документации о закупке.</w:t>
      </w:r>
    </w:p>
    <w:p w:rsidR="000050BE" w:rsidRPr="0031650B" w:rsidRDefault="000050BE" w:rsidP="000050BE">
      <w:pPr>
        <w:shd w:val="clear" w:color="auto" w:fill="FFFFFF" w:themeFill="background1"/>
        <w:tabs>
          <w:tab w:val="left" w:pos="284"/>
        </w:tabs>
        <w:spacing w:before="120" w:after="0" w:line="240" w:lineRule="auto"/>
        <w:ind w:firstLine="709"/>
        <w:contextualSpacing/>
        <w:jc w:val="both"/>
        <w:outlineLvl w:val="1"/>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Оповещение участников</w:t>
      </w:r>
      <w:r w:rsidRPr="0031650B">
        <w:rPr>
          <w:rFonts w:ascii="Times New Roman" w:eastAsia="Times New Roman" w:hAnsi="Times New Roman" w:cs="Times New Roman"/>
          <w:sz w:val="24"/>
          <w:szCs w:val="24"/>
          <w:shd w:val="clear" w:color="auto" w:fill="FFFFFF" w:themeFill="background1"/>
          <w:lang w:eastAsia="ru-RU"/>
        </w:rPr>
        <w:t xml:space="preserve"> процедуры</w:t>
      </w:r>
      <w:r w:rsidRPr="0031650B">
        <w:rPr>
          <w:rFonts w:ascii="Times New Roman" w:eastAsia="Times New Roman" w:hAnsi="Times New Roman" w:cs="Times New Roman"/>
          <w:sz w:val="24"/>
          <w:szCs w:val="24"/>
          <w:lang w:eastAsia="ru-RU"/>
        </w:rPr>
        <w:t xml:space="preserve"> закупки, не прошедших этап отбора технических частей заявок, осуществляется на основании заключения о соответствии технических частей </w:t>
      </w:r>
      <w:r w:rsidRPr="0031650B">
        <w:rPr>
          <w:rFonts w:ascii="Times New Roman" w:eastAsia="Times New Roman" w:hAnsi="Times New Roman" w:cs="Times New Roman"/>
          <w:sz w:val="24"/>
          <w:szCs w:val="24"/>
          <w:lang w:eastAsia="ru-RU"/>
        </w:rPr>
        <w:lastRenderedPageBreak/>
        <w:t xml:space="preserve">заявок требованиям документации о закупке в течение 3 рабочих дней после утверждения указанного заключения. Оповещение содержит информацию о том, по каким из критериев, указанных в требованиях к предмету закупки, участник закупки не прошел </w:t>
      </w:r>
      <w:r w:rsidRPr="0031650B">
        <w:rPr>
          <w:rFonts w:ascii="Times New Roman" w:eastAsia="Times New Roman" w:hAnsi="Times New Roman" w:cs="Times New Roman"/>
          <w:sz w:val="24"/>
          <w:szCs w:val="24"/>
          <w:shd w:val="clear" w:color="auto" w:fill="FFFFFF" w:themeFill="background1"/>
          <w:lang w:eastAsia="ru-RU"/>
        </w:rPr>
        <w:t>отбор.</w:t>
      </w:r>
    </w:p>
    <w:p w:rsidR="000050BE" w:rsidRPr="0031650B" w:rsidRDefault="000050BE" w:rsidP="000050BE">
      <w:pPr>
        <w:shd w:val="clear" w:color="auto" w:fill="FFFFFF" w:themeFill="background1"/>
        <w:tabs>
          <w:tab w:val="left" w:pos="284"/>
        </w:tabs>
        <w:spacing w:before="120" w:after="0" w:line="240" w:lineRule="auto"/>
        <w:ind w:firstLine="709"/>
        <w:contextualSpacing/>
        <w:jc w:val="both"/>
        <w:outlineLvl w:val="1"/>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Участникам закупки, допущенных до участия в коммерческой оценке заявок, будет предложено повысить привлекательность своих заявок путем предоставления улучшенных коммерческих частей заявок, либо в ходе коммерческих переговоров. О порядке и сроках предоставления улучшенных коммерческих частей заявок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заявки и/или откажется от участия в коммерческих переговорах, действующей будет считаться последняя из поданных им коммерческая часть заявки.</w:t>
      </w:r>
    </w:p>
    <w:p w:rsidR="000050BE" w:rsidRPr="0031650B" w:rsidRDefault="000050BE" w:rsidP="000050BE">
      <w:pPr>
        <w:shd w:val="clear" w:color="auto" w:fill="FFFFFF" w:themeFill="background1"/>
        <w:tabs>
          <w:tab w:val="left" w:pos="284"/>
        </w:tabs>
        <w:spacing w:before="120" w:after="0" w:line="240" w:lineRule="auto"/>
        <w:ind w:firstLine="709"/>
        <w:contextualSpacing/>
        <w:jc w:val="both"/>
        <w:outlineLvl w:val="1"/>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При повышении привлекательности заявки не допускается ухудшение ранее поданной заявки, в том числе по отдельным позициям заявки (в том числе, смет). </w:t>
      </w:r>
      <w:r w:rsidR="008A4122" w:rsidRPr="0031650B">
        <w:rPr>
          <w:rFonts w:ascii="Times New Roman" w:eastAsia="Times New Roman" w:hAnsi="Times New Roman" w:cs="Times New Roman"/>
          <w:sz w:val="24"/>
          <w:szCs w:val="24"/>
          <w:lang w:eastAsia="ru-RU"/>
        </w:rPr>
        <w:br/>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оставляет за собой право не рассматривать заявки, не удовлетворяющие указанному требованию; при этом действующей будет считаться последняя из поданных участником закупки коммерческая часть заявки</w:t>
      </w:r>
      <w:r w:rsidR="008A4122"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оставляет за собой право акцептовать любое из поступивших предложений, либо не акцептовать ни одно из них.</w:t>
      </w:r>
    </w:p>
    <w:p w:rsidR="0016387F"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В случае Вашей </w:t>
      </w:r>
      <w:r w:rsidRPr="0031650B">
        <w:rPr>
          <w:rFonts w:ascii="Times New Roman" w:eastAsia="Times New Roman" w:hAnsi="Times New Roman" w:cs="Times New Roman"/>
          <w:sz w:val="24"/>
          <w:szCs w:val="24"/>
          <w:shd w:val="clear" w:color="auto" w:fill="FFFFFF" w:themeFill="background1"/>
          <w:lang w:eastAsia="ru-RU"/>
        </w:rPr>
        <w:t>заинтересованности в принятии участия в процедуре закупки предлагаем направить в адрес ПАО «Славнефть-ЯНОС»</w:t>
      </w:r>
      <w:r w:rsidRPr="0031650B">
        <w:rPr>
          <w:rFonts w:ascii="Times New Roman" w:eastAsia="Times New Roman" w:hAnsi="Times New Roman" w:cs="Times New Roman"/>
          <w:sz w:val="24"/>
          <w:szCs w:val="24"/>
          <w:lang w:eastAsia="ru-RU"/>
        </w:rPr>
        <w:t xml:space="preserve"> заявку по прилагаемой форме. Предложения должны оформляться безотзывными офертами со сроком для </w:t>
      </w:r>
      <w:r w:rsidRPr="00841465">
        <w:rPr>
          <w:rFonts w:ascii="Times New Roman" w:eastAsia="Times New Roman" w:hAnsi="Times New Roman" w:cs="Times New Roman"/>
          <w:sz w:val="24"/>
          <w:szCs w:val="24"/>
          <w:lang w:eastAsia="ru-RU"/>
        </w:rPr>
        <w:t xml:space="preserve">акцепта до </w:t>
      </w:r>
      <w:r w:rsidR="00F56A4E">
        <w:rPr>
          <w:rFonts w:ascii="Times New Roman" w:eastAsia="Times New Roman" w:hAnsi="Times New Roman" w:cs="Times New Roman"/>
          <w:b/>
          <w:sz w:val="24"/>
          <w:szCs w:val="24"/>
          <w:lang w:eastAsia="ru-RU"/>
        </w:rPr>
        <w:t>15</w:t>
      </w:r>
      <w:r w:rsidR="00967BD9" w:rsidRPr="00841465">
        <w:rPr>
          <w:rFonts w:ascii="Times New Roman" w:eastAsia="Times New Roman" w:hAnsi="Times New Roman" w:cs="Times New Roman"/>
          <w:b/>
          <w:sz w:val="24"/>
          <w:szCs w:val="24"/>
          <w:lang w:eastAsia="ru-RU"/>
        </w:rPr>
        <w:t xml:space="preserve"> </w:t>
      </w:r>
      <w:r w:rsidR="00F56A4E">
        <w:rPr>
          <w:rFonts w:ascii="Times New Roman" w:eastAsia="Times New Roman" w:hAnsi="Times New Roman" w:cs="Times New Roman"/>
          <w:b/>
          <w:sz w:val="24"/>
          <w:szCs w:val="24"/>
          <w:lang w:eastAsia="ru-RU"/>
        </w:rPr>
        <w:t>но</w:t>
      </w:r>
      <w:r w:rsidR="00E15690">
        <w:rPr>
          <w:rFonts w:ascii="Times New Roman" w:eastAsia="Times New Roman" w:hAnsi="Times New Roman" w:cs="Times New Roman"/>
          <w:b/>
          <w:sz w:val="24"/>
          <w:szCs w:val="24"/>
          <w:lang w:eastAsia="ru-RU"/>
        </w:rPr>
        <w:t>ября</w:t>
      </w:r>
      <w:r w:rsidR="008A4122" w:rsidRPr="00841465">
        <w:rPr>
          <w:rFonts w:ascii="Times New Roman" w:eastAsia="Times New Roman" w:hAnsi="Times New Roman" w:cs="Times New Roman"/>
          <w:b/>
          <w:sz w:val="24"/>
          <w:szCs w:val="24"/>
          <w:lang w:eastAsia="ru-RU"/>
        </w:rPr>
        <w:t xml:space="preserve"> 2024 </w:t>
      </w:r>
      <w:r w:rsidR="008A4122" w:rsidRPr="00967BD9">
        <w:rPr>
          <w:rFonts w:ascii="Times New Roman" w:eastAsia="Times New Roman" w:hAnsi="Times New Roman" w:cs="Times New Roman"/>
          <w:b/>
          <w:sz w:val="24"/>
          <w:szCs w:val="24"/>
          <w:lang w:eastAsia="ru-RU"/>
        </w:rPr>
        <w:t>года</w:t>
      </w:r>
      <w:r w:rsidRPr="0031650B">
        <w:rPr>
          <w:rFonts w:ascii="Times New Roman" w:eastAsia="Times New Roman" w:hAnsi="Times New Roman" w:cs="Times New Roman"/>
          <w:sz w:val="24"/>
          <w:szCs w:val="24"/>
          <w:lang w:eastAsia="ru-RU"/>
        </w:rPr>
        <w:t xml:space="preserve"> включительно, соответствовать всем условиям, указанным в настоящем извещении. </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Заявкой участника закупки будет считаться следующий комплект документов:</w:t>
      </w:r>
    </w:p>
    <w:p w:rsidR="000050BE" w:rsidRPr="0031650B" w:rsidRDefault="000050BE" w:rsidP="000050BE">
      <w:pPr>
        <w:shd w:val="clear" w:color="auto" w:fill="FFFFFF" w:themeFill="background1"/>
        <w:spacing w:before="120" w:after="0" w:line="240" w:lineRule="auto"/>
        <w:contextualSpacing/>
        <w:jc w:val="both"/>
        <w:rPr>
          <w:rFonts w:ascii="Times New Roman" w:eastAsia="Times New Roman" w:hAnsi="Times New Roman" w:cs="Times New Roman"/>
          <w:b/>
          <w:sz w:val="24"/>
          <w:szCs w:val="24"/>
          <w:lang w:eastAsia="ru-RU"/>
        </w:rPr>
      </w:pPr>
      <w:r w:rsidRPr="0031650B">
        <w:rPr>
          <w:rFonts w:ascii="Times New Roman" w:eastAsia="Times New Roman" w:hAnsi="Times New Roman" w:cs="Times New Roman"/>
          <w:b/>
          <w:sz w:val="24"/>
          <w:szCs w:val="24"/>
          <w:lang w:eastAsia="ru-RU"/>
        </w:rPr>
        <w:t>техническая часть:</w:t>
      </w:r>
    </w:p>
    <w:p w:rsidR="00B05CEE" w:rsidRDefault="00B05CEE" w:rsidP="00B05CE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B05CEE">
        <w:rPr>
          <w:rFonts w:ascii="Times New Roman" w:eastAsia="Times New Roman" w:hAnsi="Times New Roman" w:cs="Times New Roman"/>
          <w:bCs/>
          <w:kern w:val="32"/>
          <w:sz w:val="24"/>
          <w:szCs w:val="24"/>
          <w:lang w:eastAsia="ru-RU"/>
        </w:rPr>
        <w:t>– безотзывная оферта для технической части заявки (</w:t>
      </w:r>
      <w:r w:rsidR="00104321">
        <w:rPr>
          <w:rFonts w:ascii="Times New Roman" w:eastAsia="Times New Roman" w:hAnsi="Times New Roman" w:cs="Times New Roman"/>
          <w:bCs/>
          <w:kern w:val="32"/>
          <w:sz w:val="24"/>
          <w:szCs w:val="24"/>
          <w:lang w:eastAsia="ru-RU"/>
        </w:rPr>
        <w:t>ф</w:t>
      </w:r>
      <w:r w:rsidRPr="00B05CEE">
        <w:rPr>
          <w:rFonts w:ascii="Times New Roman" w:eastAsia="Times New Roman" w:hAnsi="Times New Roman" w:cs="Times New Roman"/>
          <w:bCs/>
          <w:kern w:val="32"/>
          <w:sz w:val="24"/>
          <w:szCs w:val="24"/>
          <w:lang w:eastAsia="ru-RU"/>
        </w:rPr>
        <w:t>орма 4т, подписанная уполномоченным лицом и заверенная печатью участника закупки);</w:t>
      </w:r>
    </w:p>
    <w:p w:rsidR="00F56A4E" w:rsidRPr="00F56A4E" w:rsidRDefault="00F56A4E" w:rsidP="00F56A4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F56A4E">
        <w:rPr>
          <w:rFonts w:ascii="Times New Roman" w:eastAsia="Times New Roman" w:hAnsi="Times New Roman" w:cs="Times New Roman"/>
          <w:bCs/>
          <w:kern w:val="32"/>
          <w:sz w:val="24"/>
          <w:szCs w:val="24"/>
          <w:lang w:eastAsia="ru-RU"/>
        </w:rPr>
        <w:t xml:space="preserve">– </w:t>
      </w:r>
      <w:r w:rsidRPr="00F56A4E">
        <w:rPr>
          <w:rFonts w:ascii="Times New Roman" w:eastAsia="Times New Roman" w:hAnsi="Times New Roman" w:cs="Times New Roman"/>
          <w:sz w:val="24"/>
          <w:szCs w:val="24"/>
          <w:lang w:eastAsia="ru-RU"/>
        </w:rPr>
        <w:t>перечень аффилированных организаций</w:t>
      </w:r>
      <w:r w:rsidRPr="00F56A4E">
        <w:rPr>
          <w:rFonts w:ascii="Times New Roman" w:eastAsia="Times New Roman" w:hAnsi="Times New Roman" w:cs="Times New Roman"/>
          <w:bCs/>
          <w:kern w:val="32"/>
          <w:sz w:val="24"/>
          <w:szCs w:val="24"/>
          <w:lang w:eastAsia="ru-RU"/>
        </w:rPr>
        <w:t xml:space="preserve"> (форма 5, подписанная уполномоченным лицом и заверенная печатью участника закупки);</w:t>
      </w:r>
    </w:p>
    <w:p w:rsidR="00B05CEE" w:rsidRPr="005A2AD0" w:rsidRDefault="00B05CEE" w:rsidP="00B05CE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5A2AD0">
        <w:rPr>
          <w:rFonts w:ascii="Times New Roman" w:eastAsia="Times New Roman" w:hAnsi="Times New Roman" w:cs="Times New Roman"/>
          <w:bCs/>
          <w:kern w:val="32"/>
          <w:sz w:val="24"/>
          <w:szCs w:val="24"/>
          <w:lang w:eastAsia="ru-RU"/>
        </w:rPr>
        <w:t xml:space="preserve">– договор (форма 3) с Приложениями к нему, без указания коммерческих показателей </w:t>
      </w:r>
      <w:r w:rsidR="00E61212" w:rsidRPr="005A2AD0">
        <w:rPr>
          <w:rFonts w:ascii="Times New Roman" w:eastAsia="Times New Roman" w:hAnsi="Times New Roman" w:cs="Times New Roman"/>
          <w:bCs/>
          <w:kern w:val="32"/>
          <w:sz w:val="24"/>
          <w:szCs w:val="24"/>
          <w:lang w:eastAsia="ru-RU"/>
        </w:rPr>
        <w:t>п.</w:t>
      </w:r>
      <w:r w:rsidR="00714A97" w:rsidRPr="005A2AD0">
        <w:rPr>
          <w:rFonts w:ascii="Times New Roman" w:eastAsia="Times New Roman" w:hAnsi="Times New Roman" w:cs="Times New Roman"/>
          <w:bCs/>
          <w:kern w:val="32"/>
          <w:sz w:val="24"/>
          <w:szCs w:val="24"/>
          <w:lang w:eastAsia="ru-RU"/>
        </w:rPr>
        <w:t>3</w:t>
      </w:r>
      <w:r w:rsidR="00E61212" w:rsidRPr="005A2AD0">
        <w:rPr>
          <w:rFonts w:ascii="Times New Roman" w:eastAsia="Times New Roman" w:hAnsi="Times New Roman" w:cs="Times New Roman"/>
          <w:bCs/>
          <w:kern w:val="32"/>
          <w:sz w:val="24"/>
          <w:szCs w:val="24"/>
          <w:lang w:eastAsia="ru-RU"/>
        </w:rPr>
        <w:t xml:space="preserve">.1 договора и </w:t>
      </w:r>
      <w:r w:rsidR="006A4DEA" w:rsidRPr="005A2AD0">
        <w:rPr>
          <w:rFonts w:ascii="Times New Roman" w:eastAsia="Times New Roman" w:hAnsi="Times New Roman" w:cs="Times New Roman"/>
          <w:bCs/>
          <w:kern w:val="32"/>
          <w:sz w:val="24"/>
          <w:szCs w:val="24"/>
          <w:lang w:eastAsia="ru-RU"/>
        </w:rPr>
        <w:t>Приложени</w:t>
      </w:r>
      <w:r w:rsidR="00714A97" w:rsidRPr="005A2AD0">
        <w:rPr>
          <w:rFonts w:ascii="Times New Roman" w:eastAsia="Times New Roman" w:hAnsi="Times New Roman" w:cs="Times New Roman"/>
          <w:bCs/>
          <w:kern w:val="32"/>
          <w:sz w:val="24"/>
          <w:szCs w:val="24"/>
          <w:lang w:eastAsia="ru-RU"/>
        </w:rPr>
        <w:t>и</w:t>
      </w:r>
      <w:r w:rsidR="006A4DEA" w:rsidRPr="005A2AD0">
        <w:rPr>
          <w:rFonts w:ascii="Times New Roman" w:eastAsia="Times New Roman" w:hAnsi="Times New Roman" w:cs="Times New Roman"/>
          <w:bCs/>
          <w:kern w:val="32"/>
          <w:sz w:val="24"/>
          <w:szCs w:val="24"/>
          <w:lang w:eastAsia="ru-RU"/>
        </w:rPr>
        <w:t xml:space="preserve"> № </w:t>
      </w:r>
      <w:r w:rsidR="00E61212" w:rsidRPr="005A2AD0">
        <w:rPr>
          <w:rFonts w:ascii="Times New Roman" w:eastAsia="Times New Roman" w:hAnsi="Times New Roman" w:cs="Times New Roman"/>
          <w:bCs/>
          <w:kern w:val="32"/>
          <w:sz w:val="24"/>
          <w:szCs w:val="24"/>
          <w:lang w:eastAsia="ru-RU"/>
        </w:rPr>
        <w:t>2</w:t>
      </w:r>
      <w:r w:rsidR="006A4DEA" w:rsidRPr="005A2AD0">
        <w:rPr>
          <w:rFonts w:ascii="Times New Roman" w:eastAsia="Times New Roman" w:hAnsi="Times New Roman" w:cs="Times New Roman"/>
          <w:bCs/>
          <w:kern w:val="32"/>
          <w:sz w:val="24"/>
          <w:szCs w:val="24"/>
          <w:lang w:eastAsia="ru-RU"/>
        </w:rPr>
        <w:t xml:space="preserve"> к договору</w:t>
      </w:r>
      <w:r w:rsidRPr="005A2AD0">
        <w:rPr>
          <w:rFonts w:ascii="Times New Roman" w:eastAsia="Times New Roman" w:hAnsi="Times New Roman" w:cs="Times New Roman"/>
          <w:bCs/>
          <w:kern w:val="32"/>
          <w:sz w:val="24"/>
          <w:szCs w:val="24"/>
          <w:lang w:eastAsia="ru-RU"/>
        </w:rPr>
        <w:t>, подписанные и скрепленные печатью организации в редакции Заказчика;</w:t>
      </w:r>
    </w:p>
    <w:p w:rsidR="004E3554" w:rsidRPr="00C8095E" w:rsidRDefault="004E3554" w:rsidP="004E3554">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C8095E">
        <w:rPr>
          <w:rFonts w:ascii="Times New Roman" w:eastAsia="Times New Roman" w:hAnsi="Times New Roman" w:cs="Times New Roman"/>
          <w:bCs/>
          <w:kern w:val="32"/>
          <w:sz w:val="24"/>
          <w:szCs w:val="24"/>
          <w:lang w:eastAsia="ru-RU"/>
        </w:rPr>
        <w:t xml:space="preserve">– </w:t>
      </w:r>
      <w:r w:rsidR="00C8095E" w:rsidRPr="00C8095E">
        <w:rPr>
          <w:rFonts w:ascii="Times New Roman" w:eastAsia="Times New Roman" w:hAnsi="Times New Roman" w:cs="Times New Roman"/>
          <w:bCs/>
          <w:kern w:val="32"/>
          <w:sz w:val="24"/>
          <w:szCs w:val="24"/>
          <w:lang w:eastAsia="ru-RU"/>
        </w:rPr>
        <w:t>к</w:t>
      </w:r>
      <w:r w:rsidR="00C8095E" w:rsidRPr="00B943E5">
        <w:rPr>
          <w:rFonts w:ascii="Times New Roman" w:eastAsia="Times New Roman" w:hAnsi="Times New Roman" w:cs="Times New Roman"/>
          <w:bCs/>
          <w:kern w:val="32"/>
          <w:sz w:val="24"/>
          <w:szCs w:val="24"/>
          <w:lang w:eastAsia="ru-RU"/>
        </w:rPr>
        <w:t>опии протоколов комиссий об аттестации в области Б1.2., или гарантийное письмо за подписью руководителя организации о прохождении аттестации до начала выполнения работ по договору</w:t>
      </w:r>
      <w:r w:rsidRPr="00C8095E">
        <w:rPr>
          <w:rFonts w:ascii="Times New Roman" w:eastAsia="Times New Roman" w:hAnsi="Times New Roman" w:cs="Times New Roman"/>
          <w:bCs/>
          <w:kern w:val="32"/>
          <w:sz w:val="24"/>
          <w:szCs w:val="24"/>
          <w:lang w:eastAsia="ru-RU"/>
        </w:rPr>
        <w:t>;</w:t>
      </w:r>
    </w:p>
    <w:p w:rsidR="004E3554" w:rsidRPr="00962510" w:rsidRDefault="004E3554" w:rsidP="004E3554">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962510">
        <w:rPr>
          <w:rFonts w:ascii="Times New Roman" w:eastAsia="Times New Roman" w:hAnsi="Times New Roman" w:cs="Times New Roman"/>
          <w:bCs/>
          <w:kern w:val="32"/>
          <w:sz w:val="24"/>
          <w:szCs w:val="24"/>
          <w:lang w:eastAsia="ru-RU"/>
        </w:rPr>
        <w:t xml:space="preserve">– </w:t>
      </w:r>
      <w:r w:rsidR="00962510" w:rsidRPr="00962510">
        <w:rPr>
          <w:rFonts w:ascii="Times New Roman" w:eastAsia="Times New Roman" w:hAnsi="Times New Roman" w:cs="Times New Roman"/>
          <w:bCs/>
          <w:kern w:val="32"/>
          <w:sz w:val="24"/>
          <w:szCs w:val="24"/>
          <w:lang w:eastAsia="ru-RU"/>
        </w:rPr>
        <w:t>к</w:t>
      </w:r>
      <w:r w:rsidR="00962510" w:rsidRPr="00B943E5">
        <w:rPr>
          <w:rFonts w:ascii="Times New Roman" w:eastAsia="Times New Roman" w:hAnsi="Times New Roman" w:cs="Times New Roman"/>
          <w:bCs/>
          <w:kern w:val="32"/>
          <w:sz w:val="24"/>
          <w:szCs w:val="24"/>
          <w:lang w:eastAsia="ru-RU"/>
        </w:rPr>
        <w:t>опии протоколов (удостоверений) о прохождении обучения безопасным методам и приемам выполнения работ на высоте или гарантийное письмо за подписью руководителя организации о прохождении обучения до начала проведения работ по договору</w:t>
      </w:r>
      <w:r w:rsidRPr="00962510">
        <w:rPr>
          <w:rFonts w:ascii="Times New Roman" w:eastAsia="Times New Roman" w:hAnsi="Times New Roman" w:cs="Times New Roman"/>
          <w:bCs/>
          <w:kern w:val="32"/>
          <w:sz w:val="24"/>
          <w:szCs w:val="24"/>
          <w:lang w:eastAsia="ru-RU"/>
        </w:rPr>
        <w:t>;</w:t>
      </w:r>
    </w:p>
    <w:p w:rsidR="00B05CEE" w:rsidRPr="00962510" w:rsidRDefault="005730F5" w:rsidP="00B05CE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962510">
        <w:rPr>
          <w:rFonts w:ascii="Times New Roman" w:eastAsia="Times New Roman" w:hAnsi="Times New Roman" w:cs="Times New Roman"/>
          <w:bCs/>
          <w:kern w:val="32"/>
          <w:sz w:val="24"/>
          <w:szCs w:val="24"/>
          <w:lang w:eastAsia="ru-RU"/>
        </w:rPr>
        <w:t xml:space="preserve">– справка об опыте работы </w:t>
      </w:r>
      <w:r w:rsidR="003A54F4" w:rsidRPr="00962510">
        <w:rPr>
          <w:rFonts w:ascii="Times New Roman" w:eastAsia="Times New Roman" w:hAnsi="Times New Roman" w:cs="Times New Roman"/>
          <w:bCs/>
          <w:kern w:val="32"/>
          <w:sz w:val="24"/>
          <w:szCs w:val="24"/>
          <w:lang w:eastAsia="ru-RU"/>
        </w:rPr>
        <w:t xml:space="preserve">за последние </w:t>
      </w:r>
      <w:r w:rsidR="00962510" w:rsidRPr="00962510">
        <w:rPr>
          <w:rFonts w:ascii="Times New Roman" w:eastAsia="Times New Roman" w:hAnsi="Times New Roman" w:cs="Times New Roman"/>
          <w:bCs/>
          <w:kern w:val="32"/>
          <w:sz w:val="24"/>
          <w:szCs w:val="24"/>
          <w:lang w:eastAsia="ru-RU"/>
        </w:rPr>
        <w:t>10 лет</w:t>
      </w:r>
      <w:r w:rsidR="00B05CEE" w:rsidRPr="00962510">
        <w:rPr>
          <w:rFonts w:ascii="Times New Roman" w:eastAsia="Times New Roman" w:hAnsi="Times New Roman" w:cs="Times New Roman"/>
          <w:bCs/>
          <w:kern w:val="32"/>
          <w:sz w:val="24"/>
          <w:szCs w:val="24"/>
          <w:lang w:eastAsia="ru-RU"/>
        </w:rPr>
        <w:t>;</w:t>
      </w:r>
    </w:p>
    <w:p w:rsidR="00B05CEE" w:rsidRPr="00E23AA4" w:rsidRDefault="005730F5" w:rsidP="00B05CE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E23AA4">
        <w:rPr>
          <w:rFonts w:ascii="Times New Roman" w:eastAsia="Times New Roman" w:hAnsi="Times New Roman" w:cs="Times New Roman"/>
          <w:bCs/>
          <w:kern w:val="32"/>
          <w:sz w:val="24"/>
          <w:szCs w:val="24"/>
          <w:lang w:eastAsia="ru-RU"/>
        </w:rPr>
        <w:t xml:space="preserve">– </w:t>
      </w:r>
      <w:r w:rsidR="00E23AA4" w:rsidRPr="00E23AA4">
        <w:rPr>
          <w:rFonts w:ascii="Times New Roman" w:eastAsia="Times New Roman" w:hAnsi="Times New Roman" w:cs="Times New Roman"/>
          <w:bCs/>
          <w:kern w:val="32"/>
          <w:sz w:val="24"/>
          <w:szCs w:val="24"/>
          <w:lang w:eastAsia="ru-RU"/>
        </w:rPr>
        <w:t>с</w:t>
      </w:r>
      <w:r w:rsidR="00E23AA4" w:rsidRPr="00B943E5">
        <w:rPr>
          <w:rFonts w:ascii="Times New Roman" w:eastAsia="Times New Roman" w:hAnsi="Times New Roman" w:cs="Times New Roman"/>
          <w:bCs/>
          <w:kern w:val="32"/>
          <w:sz w:val="24"/>
          <w:szCs w:val="24"/>
          <w:lang w:eastAsia="ru-RU"/>
        </w:rPr>
        <w:t>правка о кадровых ресурсах (</w:t>
      </w:r>
      <w:r w:rsidR="00E23AA4">
        <w:rPr>
          <w:rFonts w:ascii="Times New Roman" w:eastAsia="Times New Roman" w:hAnsi="Times New Roman" w:cs="Times New Roman"/>
          <w:bCs/>
          <w:kern w:val="32"/>
          <w:sz w:val="24"/>
          <w:szCs w:val="24"/>
          <w:lang w:eastAsia="ru-RU"/>
        </w:rPr>
        <w:t>ф</w:t>
      </w:r>
      <w:r w:rsidR="00E23AA4" w:rsidRPr="00B943E5">
        <w:rPr>
          <w:rFonts w:ascii="Times New Roman" w:eastAsia="Times New Roman" w:hAnsi="Times New Roman" w:cs="Times New Roman"/>
          <w:bCs/>
          <w:kern w:val="32"/>
          <w:sz w:val="24"/>
          <w:szCs w:val="24"/>
          <w:lang w:eastAsia="ru-RU"/>
        </w:rPr>
        <w:t>орма 7) за подписью руководителя организации или гарантийное письмо за подписью руководителя организации о соответствии контрагента требованиям данного пункта</w:t>
      </w:r>
      <w:r w:rsidR="00B05CEE" w:rsidRPr="00E23AA4">
        <w:rPr>
          <w:rFonts w:ascii="Times New Roman" w:eastAsia="Times New Roman" w:hAnsi="Times New Roman" w:cs="Times New Roman"/>
          <w:bCs/>
          <w:kern w:val="32"/>
          <w:sz w:val="24"/>
          <w:szCs w:val="24"/>
          <w:lang w:eastAsia="ru-RU"/>
        </w:rPr>
        <w:t xml:space="preserve">; </w:t>
      </w:r>
    </w:p>
    <w:p w:rsidR="00C57099" w:rsidRPr="00487100" w:rsidRDefault="00C57099" w:rsidP="00B05CE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487100">
        <w:rPr>
          <w:rFonts w:ascii="Times New Roman" w:eastAsia="Times New Roman" w:hAnsi="Times New Roman" w:cs="Times New Roman"/>
          <w:bCs/>
          <w:kern w:val="32"/>
          <w:sz w:val="24"/>
          <w:szCs w:val="24"/>
          <w:lang w:eastAsia="ru-RU"/>
        </w:rPr>
        <w:t xml:space="preserve">– </w:t>
      </w:r>
      <w:r w:rsidR="00487100" w:rsidRPr="00487100">
        <w:rPr>
          <w:rFonts w:ascii="Times New Roman" w:eastAsia="Times New Roman" w:hAnsi="Times New Roman" w:cs="Times New Roman"/>
          <w:bCs/>
          <w:kern w:val="32"/>
          <w:sz w:val="24"/>
          <w:szCs w:val="24"/>
          <w:lang w:eastAsia="ru-RU"/>
        </w:rPr>
        <w:t>с</w:t>
      </w:r>
      <w:r w:rsidR="00487100" w:rsidRPr="00B943E5">
        <w:rPr>
          <w:rFonts w:ascii="Times New Roman" w:eastAsia="Times New Roman" w:hAnsi="Times New Roman" w:cs="Times New Roman"/>
          <w:bCs/>
          <w:kern w:val="32"/>
          <w:sz w:val="24"/>
          <w:szCs w:val="24"/>
          <w:lang w:eastAsia="ru-RU"/>
        </w:rPr>
        <w:t>правка/</w:t>
      </w:r>
      <w:r w:rsidR="00487100" w:rsidRPr="00487100">
        <w:rPr>
          <w:rFonts w:ascii="Times New Roman" w:eastAsia="Times New Roman" w:hAnsi="Times New Roman" w:cs="Times New Roman"/>
          <w:bCs/>
          <w:kern w:val="32"/>
          <w:sz w:val="24"/>
          <w:szCs w:val="24"/>
          <w:lang w:eastAsia="ru-RU"/>
        </w:rPr>
        <w:t>г</w:t>
      </w:r>
      <w:r w:rsidR="00487100" w:rsidRPr="00B943E5">
        <w:rPr>
          <w:rFonts w:ascii="Times New Roman" w:eastAsia="Times New Roman" w:hAnsi="Times New Roman" w:cs="Times New Roman"/>
          <w:bCs/>
          <w:kern w:val="32"/>
          <w:sz w:val="24"/>
          <w:szCs w:val="24"/>
          <w:lang w:eastAsia="ru-RU"/>
        </w:rPr>
        <w:t>арантийное письмо об обеспечении СИЗ персонала согласно требованиям Законодательства РФ, за подписью руководителя организации</w:t>
      </w:r>
      <w:r w:rsidRPr="00487100">
        <w:rPr>
          <w:rFonts w:ascii="Times New Roman" w:eastAsia="Times New Roman" w:hAnsi="Times New Roman" w:cs="Times New Roman"/>
          <w:bCs/>
          <w:kern w:val="32"/>
          <w:sz w:val="24"/>
          <w:szCs w:val="24"/>
          <w:lang w:eastAsia="ru-RU"/>
        </w:rPr>
        <w:t>;</w:t>
      </w:r>
    </w:p>
    <w:p w:rsidR="00393D32" w:rsidRPr="00416624" w:rsidRDefault="00393D32" w:rsidP="00EA262E">
      <w:pPr>
        <w:shd w:val="clear" w:color="auto" w:fill="FFFFFF" w:themeFill="background1"/>
        <w:tabs>
          <w:tab w:val="left" w:pos="1418"/>
        </w:tabs>
        <w:spacing w:after="0" w:line="240" w:lineRule="auto"/>
        <w:ind w:firstLine="709"/>
        <w:contextualSpacing/>
        <w:jc w:val="both"/>
        <w:rPr>
          <w:rFonts w:ascii="Times New Roman" w:eastAsia="Times New Roman" w:hAnsi="Times New Roman" w:cs="Times New Roman"/>
          <w:bCs/>
          <w:kern w:val="32"/>
          <w:sz w:val="24"/>
          <w:szCs w:val="24"/>
          <w:lang w:eastAsia="ru-RU"/>
        </w:rPr>
      </w:pPr>
      <w:r w:rsidRPr="00AC491E">
        <w:rPr>
          <w:rFonts w:ascii="Times New Roman" w:eastAsia="Times New Roman" w:hAnsi="Times New Roman" w:cs="Times New Roman"/>
          <w:bCs/>
          <w:kern w:val="32"/>
          <w:sz w:val="24"/>
          <w:szCs w:val="24"/>
          <w:lang w:eastAsia="ru-RU"/>
        </w:rPr>
        <w:t xml:space="preserve">– </w:t>
      </w:r>
      <w:r w:rsidR="00B8102A" w:rsidRPr="00AC491E">
        <w:rPr>
          <w:rFonts w:ascii="Times New Roman" w:eastAsia="Times New Roman" w:hAnsi="Times New Roman" w:cs="Times New Roman"/>
          <w:bCs/>
          <w:kern w:val="32"/>
          <w:sz w:val="24"/>
          <w:szCs w:val="24"/>
          <w:lang w:eastAsia="ru-RU"/>
        </w:rPr>
        <w:t xml:space="preserve">письмо (по одному из </w:t>
      </w:r>
      <w:r w:rsidR="00B8102A" w:rsidRPr="006D62ED">
        <w:rPr>
          <w:rFonts w:ascii="Times New Roman" w:eastAsia="Times New Roman" w:hAnsi="Times New Roman" w:cs="Times New Roman"/>
          <w:bCs/>
          <w:kern w:val="32"/>
          <w:sz w:val="24"/>
          <w:szCs w:val="24"/>
          <w:lang w:eastAsia="ru-RU"/>
        </w:rPr>
        <w:t xml:space="preserve">двух вариантов формы </w:t>
      </w:r>
      <w:r w:rsidR="00840EEC" w:rsidRPr="006D62ED">
        <w:rPr>
          <w:rFonts w:ascii="Times New Roman" w:eastAsia="Times New Roman" w:hAnsi="Times New Roman" w:cs="Times New Roman"/>
          <w:bCs/>
          <w:kern w:val="32"/>
          <w:sz w:val="24"/>
          <w:szCs w:val="24"/>
          <w:lang w:eastAsia="ru-RU"/>
        </w:rPr>
        <w:t>8</w:t>
      </w:r>
      <w:r w:rsidR="00B8102A" w:rsidRPr="006D62ED">
        <w:rPr>
          <w:rFonts w:ascii="Times New Roman" w:eastAsia="Times New Roman" w:hAnsi="Times New Roman" w:cs="Times New Roman"/>
          <w:bCs/>
          <w:kern w:val="32"/>
          <w:sz w:val="24"/>
          <w:szCs w:val="24"/>
          <w:lang w:eastAsia="ru-RU"/>
        </w:rPr>
        <w:t xml:space="preserve">) </w:t>
      </w:r>
      <w:r w:rsidR="00B8102A" w:rsidRPr="00EA1596">
        <w:rPr>
          <w:rFonts w:ascii="Times New Roman" w:eastAsia="Times New Roman" w:hAnsi="Times New Roman" w:cs="Times New Roman"/>
          <w:bCs/>
          <w:kern w:val="32"/>
          <w:sz w:val="24"/>
          <w:szCs w:val="24"/>
          <w:lang w:eastAsia="ru-RU"/>
        </w:rPr>
        <w:t xml:space="preserve">за </w:t>
      </w:r>
      <w:r w:rsidR="00B8102A" w:rsidRPr="00781ED3">
        <w:rPr>
          <w:rFonts w:ascii="Times New Roman" w:eastAsia="Times New Roman" w:hAnsi="Times New Roman" w:cs="Times New Roman"/>
          <w:bCs/>
          <w:kern w:val="32"/>
          <w:sz w:val="24"/>
          <w:szCs w:val="24"/>
          <w:lang w:eastAsia="ru-RU"/>
        </w:rPr>
        <w:t xml:space="preserve">подписью руководителя </w:t>
      </w:r>
      <w:r w:rsidR="00B8102A" w:rsidRPr="00781ED3">
        <w:rPr>
          <w:rFonts w:ascii="Times New Roman" w:eastAsia="Times New Roman" w:hAnsi="Times New Roman" w:cs="Times New Roman"/>
          <w:sz w:val="24"/>
          <w:szCs w:val="24"/>
          <w:lang w:eastAsia="ru-RU"/>
        </w:rPr>
        <w:t>участника закупки</w:t>
      </w:r>
      <w:r w:rsidR="00B8102A" w:rsidRPr="00781ED3">
        <w:rPr>
          <w:rFonts w:ascii="Times New Roman" w:eastAsia="Times New Roman" w:hAnsi="Times New Roman" w:cs="Times New Roman"/>
          <w:bCs/>
          <w:kern w:val="32"/>
          <w:sz w:val="24"/>
          <w:szCs w:val="24"/>
          <w:lang w:eastAsia="ru-RU"/>
        </w:rPr>
        <w:t xml:space="preserve"> об отсутствии изменений в уставных и регистрационных</w:t>
      </w:r>
      <w:r w:rsidR="00B8102A" w:rsidRPr="00AC491E">
        <w:rPr>
          <w:rFonts w:ascii="Times New Roman" w:eastAsia="Times New Roman" w:hAnsi="Times New Roman" w:cs="Times New Roman"/>
          <w:bCs/>
          <w:kern w:val="32"/>
          <w:sz w:val="24"/>
          <w:szCs w:val="24"/>
          <w:lang w:eastAsia="ru-RU"/>
        </w:rPr>
        <w:t xml:space="preserve"> документах контрагента (в случае, если данные документы были ранее переданы на </w:t>
      </w:r>
      <w:r w:rsidR="00B8102A" w:rsidRPr="00AC491E">
        <w:rPr>
          <w:rFonts w:ascii="Times New Roman" w:eastAsia="Times New Roman" w:hAnsi="Times New Roman" w:cs="Times New Roman"/>
          <w:bCs/>
          <w:kern w:val="32"/>
          <w:sz w:val="24"/>
          <w:szCs w:val="24"/>
          <w:lang w:eastAsia="ru-RU"/>
        </w:rPr>
        <w:br/>
        <w:t>ПАО «Славнефть-ЯНОС» и в них не вносились изменения), либо письмо о внесении изменений в уставные и регистрационные документы</w:t>
      </w:r>
      <w:r w:rsidR="00B8102A" w:rsidRPr="00416624">
        <w:rPr>
          <w:rFonts w:ascii="Times New Roman" w:eastAsia="Times New Roman" w:hAnsi="Times New Roman" w:cs="Times New Roman"/>
          <w:bCs/>
          <w:kern w:val="32"/>
          <w:sz w:val="24"/>
          <w:szCs w:val="24"/>
          <w:lang w:eastAsia="ru-RU"/>
        </w:rPr>
        <w:t>, (в случае, если в них вносились и изменения данные документы ранее не передавались на ПАО «Славнефть-ЯНОС»)</w:t>
      </w:r>
      <w:r w:rsidRPr="00416624">
        <w:rPr>
          <w:rFonts w:ascii="Times New Roman" w:eastAsia="Times New Roman" w:hAnsi="Times New Roman" w:cs="Times New Roman"/>
          <w:bCs/>
          <w:kern w:val="32"/>
          <w:sz w:val="24"/>
          <w:szCs w:val="24"/>
          <w:lang w:eastAsia="ru-RU"/>
        </w:rPr>
        <w:t>;</w:t>
      </w:r>
    </w:p>
    <w:p w:rsidR="000050BE" w:rsidRPr="0031650B" w:rsidRDefault="000050BE" w:rsidP="000050B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bCs/>
          <w:kern w:val="32"/>
          <w:sz w:val="24"/>
          <w:szCs w:val="24"/>
          <w:lang w:eastAsia="ru-RU"/>
        </w:rPr>
        <w:t xml:space="preserve">– </w:t>
      </w:r>
      <w:r w:rsidRPr="0031650B">
        <w:rPr>
          <w:rFonts w:ascii="Times New Roman" w:eastAsia="Times New Roman" w:hAnsi="Times New Roman" w:cs="Times New Roman"/>
          <w:sz w:val="24"/>
          <w:szCs w:val="24"/>
          <w:lang w:eastAsia="ru-RU"/>
        </w:rPr>
        <w:t>копия уведомления о прохождении аккредитации участника закупки, при условии, что статус «аккредитован» действителен в течение не менее 4 месяцев после даты окончания приема заявок (если участник закупки не относится к категориям контрагентов, для которых, аккредитация не проводится);</w:t>
      </w:r>
    </w:p>
    <w:p w:rsidR="000050BE" w:rsidRPr="0031650B" w:rsidRDefault="000050BE" w:rsidP="000050B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bCs/>
          <w:kern w:val="32"/>
          <w:sz w:val="24"/>
          <w:szCs w:val="24"/>
          <w:lang w:eastAsia="ru-RU"/>
        </w:rPr>
        <w:t xml:space="preserve">– </w:t>
      </w:r>
      <w:r w:rsidRPr="0031650B">
        <w:rPr>
          <w:rFonts w:ascii="Times New Roman" w:eastAsia="Times New Roman" w:hAnsi="Times New Roman" w:cs="Times New Roman"/>
          <w:sz w:val="24"/>
          <w:szCs w:val="24"/>
          <w:lang w:eastAsia="ru-RU"/>
        </w:rPr>
        <w:t>опись документов технической части заявки (подписанная уполномоченным лицом и заверенная печатью участника закупки);</w:t>
      </w:r>
    </w:p>
    <w:p w:rsidR="000050BE" w:rsidRPr="00AC491E" w:rsidRDefault="000050BE" w:rsidP="000050BE">
      <w:pPr>
        <w:shd w:val="clear" w:color="auto" w:fill="FFFFFF" w:themeFill="background1"/>
        <w:spacing w:before="120" w:after="0" w:line="240" w:lineRule="auto"/>
        <w:contextualSpacing/>
        <w:jc w:val="both"/>
        <w:rPr>
          <w:rFonts w:ascii="Times New Roman" w:eastAsia="Times New Roman" w:hAnsi="Times New Roman" w:cs="Times New Roman"/>
          <w:b/>
          <w:sz w:val="24"/>
          <w:szCs w:val="24"/>
          <w:lang w:eastAsia="ru-RU"/>
        </w:rPr>
      </w:pPr>
      <w:r w:rsidRPr="0031650B">
        <w:rPr>
          <w:rFonts w:ascii="Times New Roman" w:eastAsia="Times New Roman" w:hAnsi="Times New Roman" w:cs="Times New Roman"/>
          <w:b/>
          <w:sz w:val="24"/>
          <w:szCs w:val="24"/>
          <w:lang w:eastAsia="ru-RU"/>
        </w:rPr>
        <w:lastRenderedPageBreak/>
        <w:t>коммерческая часть:</w:t>
      </w:r>
    </w:p>
    <w:p w:rsidR="004E06A7" w:rsidRPr="00AC491E" w:rsidRDefault="004E06A7" w:rsidP="004E06A7">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AC491E">
        <w:rPr>
          <w:rFonts w:ascii="Times New Roman" w:eastAsia="Times New Roman" w:hAnsi="Times New Roman" w:cs="Times New Roman"/>
          <w:bCs/>
          <w:kern w:val="32"/>
          <w:sz w:val="24"/>
          <w:szCs w:val="24"/>
          <w:lang w:eastAsia="ru-RU"/>
        </w:rPr>
        <w:t>– безотзывная оферта для коммерческой части заявки (форма 4т, подписанная уполномоченным лицом и заверенная печатью участника закупки);</w:t>
      </w:r>
    </w:p>
    <w:p w:rsidR="004E06A7" w:rsidRDefault="004E06A7" w:rsidP="004E06A7">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bCs/>
          <w:kern w:val="32"/>
          <w:sz w:val="24"/>
          <w:szCs w:val="24"/>
          <w:lang w:eastAsia="ru-RU"/>
        </w:rPr>
      </w:pPr>
      <w:r w:rsidRPr="00AC491E">
        <w:rPr>
          <w:rFonts w:ascii="Times New Roman" w:eastAsia="Times New Roman" w:hAnsi="Times New Roman" w:cs="Times New Roman"/>
          <w:bCs/>
          <w:kern w:val="32"/>
          <w:sz w:val="24"/>
          <w:szCs w:val="24"/>
          <w:lang w:eastAsia="ru-RU"/>
        </w:rPr>
        <w:t>– договор (форма 3) с Приложениями к нему, с указанием коммерческих показателей, подписанные и скрепленные печатью организации в редакции Заказчика;</w:t>
      </w:r>
    </w:p>
    <w:p w:rsidR="00B8102A" w:rsidRPr="00AC491E" w:rsidRDefault="00B8102A" w:rsidP="001B0553">
      <w:pPr>
        <w:shd w:val="clear" w:color="auto" w:fill="FFFFFF" w:themeFill="background1"/>
        <w:tabs>
          <w:tab w:val="left" w:pos="1418"/>
        </w:tabs>
        <w:spacing w:after="0" w:line="240" w:lineRule="auto"/>
        <w:ind w:firstLine="709"/>
        <w:contextualSpacing/>
        <w:jc w:val="both"/>
        <w:rPr>
          <w:rFonts w:ascii="Times New Roman" w:eastAsia="Times New Roman" w:hAnsi="Times New Roman" w:cs="Times New Roman"/>
          <w:bCs/>
          <w:kern w:val="32"/>
          <w:sz w:val="24"/>
          <w:szCs w:val="24"/>
          <w:lang w:eastAsia="ru-RU"/>
        </w:rPr>
      </w:pPr>
      <w:r w:rsidRPr="00AC491E">
        <w:rPr>
          <w:rFonts w:ascii="Times New Roman" w:eastAsia="Times New Roman" w:hAnsi="Times New Roman" w:cs="Times New Roman"/>
          <w:bCs/>
          <w:kern w:val="32"/>
          <w:sz w:val="24"/>
          <w:szCs w:val="24"/>
          <w:lang w:eastAsia="ru-RU"/>
        </w:rPr>
        <w:t xml:space="preserve">– 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w:t>
      </w:r>
      <w:r w:rsidRPr="00EA1596">
        <w:rPr>
          <w:rFonts w:ascii="Times New Roman" w:eastAsia="Times New Roman" w:hAnsi="Times New Roman" w:cs="Times New Roman"/>
          <w:bCs/>
          <w:kern w:val="32"/>
          <w:sz w:val="24"/>
          <w:szCs w:val="24"/>
          <w:lang w:eastAsia="ru-RU"/>
        </w:rPr>
        <w:t xml:space="preserve">данной сделки уполномоченным органом управления контрагента (по одному из двух </w:t>
      </w:r>
      <w:r w:rsidRPr="006D62ED">
        <w:rPr>
          <w:rFonts w:ascii="Times New Roman" w:eastAsia="Times New Roman" w:hAnsi="Times New Roman" w:cs="Times New Roman"/>
          <w:bCs/>
          <w:kern w:val="32"/>
          <w:sz w:val="24"/>
          <w:szCs w:val="24"/>
          <w:lang w:eastAsia="ru-RU"/>
        </w:rPr>
        <w:t xml:space="preserve">вариантов формы </w:t>
      </w:r>
      <w:r w:rsidR="00840EEC" w:rsidRPr="006D62ED">
        <w:rPr>
          <w:rFonts w:ascii="Times New Roman" w:eastAsia="Times New Roman" w:hAnsi="Times New Roman" w:cs="Times New Roman"/>
          <w:bCs/>
          <w:kern w:val="32"/>
          <w:sz w:val="24"/>
          <w:szCs w:val="24"/>
          <w:lang w:eastAsia="ru-RU"/>
        </w:rPr>
        <w:t>9</w:t>
      </w:r>
      <w:r w:rsidRPr="006D62ED">
        <w:rPr>
          <w:rFonts w:ascii="Times New Roman" w:eastAsia="Times New Roman" w:hAnsi="Times New Roman" w:cs="Times New Roman"/>
          <w:bCs/>
          <w:kern w:val="32"/>
          <w:sz w:val="24"/>
          <w:szCs w:val="24"/>
          <w:lang w:eastAsia="ru-RU"/>
        </w:rPr>
        <w:t xml:space="preserve">), </w:t>
      </w:r>
      <w:r w:rsidRPr="00781ED3">
        <w:rPr>
          <w:rFonts w:ascii="Times New Roman" w:eastAsia="Times New Roman" w:hAnsi="Times New Roman" w:cs="Times New Roman"/>
          <w:bCs/>
          <w:kern w:val="32"/>
          <w:sz w:val="24"/>
          <w:szCs w:val="24"/>
          <w:lang w:eastAsia="ru-RU"/>
        </w:rPr>
        <w:t>подписанное уполномоченным лицом и заверенная печатью участника закупки);</w:t>
      </w:r>
    </w:p>
    <w:p w:rsidR="000050BE" w:rsidRPr="00AC491E" w:rsidRDefault="000050BE" w:rsidP="000050BE">
      <w:pPr>
        <w:shd w:val="clear" w:color="auto" w:fill="FFFFFF" w:themeFill="background1"/>
        <w:tabs>
          <w:tab w:val="left" w:pos="1418"/>
        </w:tabs>
        <w:spacing w:before="120" w:after="0" w:line="240" w:lineRule="auto"/>
        <w:ind w:firstLine="709"/>
        <w:contextualSpacing/>
        <w:jc w:val="both"/>
        <w:rPr>
          <w:rFonts w:ascii="Times New Roman" w:eastAsia="Times New Roman" w:hAnsi="Times New Roman" w:cs="Times New Roman"/>
          <w:sz w:val="24"/>
          <w:szCs w:val="24"/>
          <w:lang w:eastAsia="ru-RU"/>
        </w:rPr>
      </w:pPr>
      <w:r w:rsidRPr="00AC491E">
        <w:rPr>
          <w:rFonts w:ascii="Times New Roman" w:eastAsia="Times New Roman" w:hAnsi="Times New Roman" w:cs="Times New Roman"/>
          <w:bCs/>
          <w:kern w:val="32"/>
          <w:sz w:val="24"/>
          <w:szCs w:val="24"/>
          <w:lang w:eastAsia="ru-RU"/>
        </w:rPr>
        <w:t xml:space="preserve">– </w:t>
      </w:r>
      <w:r w:rsidR="004E06A7" w:rsidRPr="00AC491E">
        <w:rPr>
          <w:rFonts w:ascii="Times New Roman" w:eastAsia="Times New Roman" w:hAnsi="Times New Roman" w:cs="Times New Roman"/>
          <w:sz w:val="24"/>
          <w:szCs w:val="24"/>
          <w:lang w:eastAsia="ru-RU"/>
        </w:rPr>
        <w:t>о</w:t>
      </w:r>
      <w:r w:rsidRPr="00AC491E">
        <w:rPr>
          <w:rFonts w:ascii="Times New Roman" w:eastAsia="Times New Roman" w:hAnsi="Times New Roman" w:cs="Times New Roman"/>
          <w:sz w:val="24"/>
          <w:szCs w:val="24"/>
          <w:lang w:eastAsia="ru-RU"/>
        </w:rPr>
        <w:t>пись документов коммерческой части</w:t>
      </w:r>
      <w:r w:rsidRPr="00AC491E">
        <w:rPr>
          <w:rFonts w:ascii="Times New Roman" w:eastAsia="Times New Roman" w:hAnsi="Times New Roman" w:cs="Times New Roman"/>
          <w:sz w:val="24"/>
          <w:szCs w:val="24"/>
          <w:shd w:val="clear" w:color="auto" w:fill="FFFFFF" w:themeFill="background1"/>
          <w:lang w:eastAsia="ru-RU"/>
        </w:rPr>
        <w:t xml:space="preserve"> заявки </w:t>
      </w:r>
      <w:r w:rsidRPr="00AC491E">
        <w:rPr>
          <w:rFonts w:ascii="Times New Roman" w:eastAsia="Times New Roman" w:hAnsi="Times New Roman" w:cs="Times New Roman"/>
          <w:sz w:val="24"/>
          <w:szCs w:val="24"/>
          <w:lang w:eastAsia="ru-RU"/>
        </w:rPr>
        <w:t>(подписанная уполномоченным лицом и заверенная печатью участника закупки).</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AC491E">
        <w:rPr>
          <w:rFonts w:ascii="Times New Roman" w:eastAsia="Times New Roman" w:hAnsi="Times New Roman" w:cs="Times New Roman"/>
          <w:sz w:val="24"/>
          <w:szCs w:val="24"/>
          <w:lang w:eastAsia="ru-RU"/>
        </w:rPr>
        <w:t xml:space="preserve">Участник закупки вправе приложить к </w:t>
      </w:r>
      <w:r w:rsidRPr="00AC491E">
        <w:rPr>
          <w:rFonts w:ascii="Times New Roman" w:eastAsia="Times New Roman" w:hAnsi="Times New Roman" w:cs="Times New Roman"/>
          <w:sz w:val="24"/>
          <w:szCs w:val="24"/>
          <w:shd w:val="clear" w:color="auto" w:fill="FFFFFF" w:themeFill="background1"/>
          <w:lang w:eastAsia="ru-RU"/>
        </w:rPr>
        <w:t xml:space="preserve">заявке </w:t>
      </w:r>
      <w:r w:rsidRPr="0031650B">
        <w:rPr>
          <w:rFonts w:ascii="Times New Roman" w:eastAsia="Times New Roman" w:hAnsi="Times New Roman" w:cs="Times New Roman"/>
          <w:sz w:val="24"/>
          <w:szCs w:val="24"/>
          <w:lang w:eastAsia="ru-RU"/>
        </w:rPr>
        <w:t>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Заявка</w:t>
      </w:r>
      <w:r w:rsidRPr="0031650B">
        <w:rPr>
          <w:rFonts w:ascii="Times New Roman" w:eastAsia="Times New Roman" w:hAnsi="Times New Roman" w:cs="Times New Roman"/>
          <w:sz w:val="24"/>
          <w:szCs w:val="24"/>
          <w:lang w:eastAsia="ru-RU"/>
        </w:rPr>
        <w:t xml:space="preserve"> предоставляется на русском языке.</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Все суммы денежных средств в оферте и приложениях к ней могут быть выражены в российских рублях. Если предлагаемый товар произведён за пределами Российской Федерации, </w:t>
      </w:r>
      <w:r w:rsidRPr="0031650B">
        <w:rPr>
          <w:rFonts w:ascii="Times New Roman" w:eastAsia="Times New Roman" w:hAnsi="Times New Roman" w:cs="Times New Roman"/>
          <w:bCs/>
          <w:sz w:val="24"/>
          <w:szCs w:val="24"/>
          <w:lang w:eastAsia="ru-RU"/>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Российской Федерации от 05.03.2022 № 430-р (ред. от 29.10.2022)</w:t>
      </w:r>
      <w:r w:rsidRPr="0031650B">
        <w:rPr>
          <w:rFonts w:ascii="Times New Roman" w:eastAsia="Times New Roman" w:hAnsi="Times New Roman" w:cs="Times New Roman"/>
          <w:sz w:val="24"/>
          <w:szCs w:val="24"/>
          <w:lang w:eastAsia="ru-RU"/>
        </w:rPr>
        <w:t>. Если сумма оферты выражена в иностранной валюте, а оплата будет осуществляться в российских рублях, в заявке должно быть указано на какой момент (дату) будет определяться курс рубля, установленный Центральным Банком Российской Федерации, по отношению к валюте предложения.</w:t>
      </w:r>
    </w:p>
    <w:p w:rsidR="000050BE"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Заявка</w:t>
      </w:r>
      <w:r w:rsidRPr="0031650B">
        <w:rPr>
          <w:rFonts w:ascii="Times New Roman" w:eastAsia="Times New Roman" w:hAnsi="Times New Roman" w:cs="Times New Roman"/>
          <w:sz w:val="24"/>
          <w:szCs w:val="24"/>
          <w:lang w:eastAsia="ru-RU"/>
        </w:rPr>
        <w:t xml:space="preserve"> должна предоставляться </w:t>
      </w:r>
      <w:r w:rsidRPr="0031650B">
        <w:rPr>
          <w:rFonts w:ascii="Times New Roman" w:eastAsia="Times New Roman" w:hAnsi="Times New Roman" w:cs="Times New Roman"/>
          <w:sz w:val="24"/>
          <w:szCs w:val="24"/>
          <w:shd w:val="clear" w:color="auto" w:fill="FFFFFF" w:themeFill="background1"/>
          <w:lang w:eastAsia="ru-RU"/>
        </w:rPr>
        <w:t>в соответствии с требованиями к форме и содержанию заявки, установленными в настоящем извещении. В случае получения от участника закупки заявки, не соответствующей указанным требованиям, ПАО «Славнефть-ЯНОС»</w:t>
      </w:r>
      <w:r w:rsidRPr="0031650B">
        <w:rPr>
          <w:rFonts w:ascii="Times New Roman" w:eastAsia="Times New Roman" w:hAnsi="Times New Roman" w:cs="Times New Roman"/>
          <w:sz w:val="24"/>
          <w:szCs w:val="24"/>
          <w:lang w:eastAsia="ru-RU"/>
        </w:rPr>
        <w:t xml:space="preserve"> оставляет за собой право не принимать поданную заявку к рассмотрению.</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D05F73">
        <w:rPr>
          <w:rFonts w:ascii="Times New Roman" w:eastAsia="Times New Roman" w:hAnsi="Times New Roman" w:cs="Times New Roman"/>
          <w:sz w:val="24"/>
          <w:szCs w:val="24"/>
          <w:shd w:val="clear" w:color="auto" w:fill="FFFFFF" w:themeFill="background1"/>
          <w:lang w:eastAsia="ru-RU"/>
        </w:rPr>
        <w:t>З</w:t>
      </w:r>
      <w:r w:rsidRPr="00B04A2B">
        <w:rPr>
          <w:rFonts w:ascii="Times New Roman" w:eastAsia="Times New Roman" w:hAnsi="Times New Roman" w:cs="Times New Roman"/>
          <w:sz w:val="24"/>
          <w:szCs w:val="24"/>
          <w:shd w:val="clear" w:color="auto" w:fill="FFFFFF" w:themeFill="background1"/>
          <w:lang w:eastAsia="ru-RU"/>
        </w:rPr>
        <w:t>аявки принимаются только в конвертах, заявки, направленные по электронной почте, к рассмотрению не принимаются.</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t>Заявки должны быть доставлены к назначенному сроку окончания приема заявок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«Заявка на закупочную процедуру № &lt;номер ЗП&gt; от &lt;дата ЗП&gt;».</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D05F73">
        <w:rPr>
          <w:rFonts w:ascii="Times New Roman" w:eastAsia="Times New Roman" w:hAnsi="Times New Roman" w:cs="Times New Roman"/>
          <w:sz w:val="24"/>
          <w:szCs w:val="24"/>
          <w:shd w:val="clear" w:color="auto" w:fill="FFFFFF" w:themeFill="background1"/>
          <w:lang w:eastAsia="ru-RU"/>
        </w:rPr>
        <w:t>У</w:t>
      </w:r>
      <w:r w:rsidRPr="00B04A2B">
        <w:rPr>
          <w:rFonts w:ascii="Times New Roman" w:eastAsia="Times New Roman" w:hAnsi="Times New Roman" w:cs="Times New Roman"/>
          <w:sz w:val="24"/>
          <w:szCs w:val="24"/>
          <w:shd w:val="clear" w:color="auto" w:fill="FFFFFF" w:themeFill="background1"/>
          <w:lang w:eastAsia="ru-RU"/>
        </w:rPr>
        <w:t>частник закупки передает четыре конверта документов:</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t>– 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заявки;</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t>– второй конверт с надписью «Техническая часть» (с пометкой «Копия»), содержащий копии документов, находящихся в первом конверте;</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t>– 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заявки;</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t>– четвертый конверт с надписью «Коммерческая часть» (с пометкой «Копия»), содержащий копии документов, находящихся в третьем конверте&gt; [указывается в случае проведения двухэтапного тендера].</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t>Документы в конверте с пометкой «Оригинал» являются официальной заявкой.</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04A2B" w:rsidRPr="00B04A2B" w:rsidRDefault="00B04A2B"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t>Электронный носитель информации должен содержать также исходные электронные версии (в формате MS Excel, MS Word).</w:t>
      </w:r>
    </w:p>
    <w:p w:rsidR="00B04A2B" w:rsidRPr="00B04A2B" w:rsidRDefault="00B04A2B" w:rsidP="00D05F73">
      <w:pPr>
        <w:shd w:val="clear" w:color="auto" w:fill="FFFFFF" w:themeFill="background1"/>
        <w:spacing w:before="120" w:after="0" w:line="240" w:lineRule="auto"/>
        <w:contextualSpacing/>
        <w:jc w:val="both"/>
        <w:rPr>
          <w:rFonts w:ascii="Times New Roman" w:eastAsia="Times New Roman" w:hAnsi="Times New Roman" w:cs="Times New Roman"/>
          <w:sz w:val="24"/>
          <w:szCs w:val="24"/>
          <w:shd w:val="clear" w:color="auto" w:fill="FFFFFF" w:themeFill="background1"/>
          <w:lang w:eastAsia="ru-RU"/>
        </w:rPr>
      </w:pPr>
      <w:r w:rsidRPr="00B04A2B">
        <w:rPr>
          <w:rFonts w:ascii="Times New Roman" w:eastAsia="Times New Roman" w:hAnsi="Times New Roman" w:cs="Times New Roman"/>
          <w:sz w:val="24"/>
          <w:szCs w:val="24"/>
          <w:shd w:val="clear" w:color="auto" w:fill="FFFFFF" w:themeFill="background1"/>
          <w:lang w:eastAsia="ru-RU"/>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D05F73">
        <w:rPr>
          <w:rFonts w:ascii="Times New Roman" w:eastAsia="Times New Roman" w:hAnsi="Times New Roman" w:cs="Times New Roman"/>
          <w:sz w:val="24"/>
          <w:szCs w:val="24"/>
          <w:shd w:val="clear" w:color="auto" w:fill="FFFFFF" w:themeFill="background1"/>
          <w:lang w:eastAsia="ru-RU"/>
        </w:rPr>
        <w:t>150023, г. Ярославль, Московский пр., д.130,</w:t>
      </w:r>
      <w:r w:rsidRPr="00B04A2B">
        <w:rPr>
          <w:rFonts w:ascii="Times New Roman" w:eastAsia="Times New Roman" w:hAnsi="Times New Roman" w:cs="Times New Roman"/>
          <w:sz w:val="24"/>
          <w:szCs w:val="24"/>
          <w:shd w:val="clear" w:color="auto" w:fill="FFFFFF" w:themeFill="background1"/>
          <w:lang w:eastAsia="ru-RU"/>
        </w:rPr>
        <w:t xml:space="preserve"> тендерн</w:t>
      </w:r>
      <w:r w:rsidRPr="00D05F73">
        <w:rPr>
          <w:rFonts w:ascii="Times New Roman" w:eastAsia="Times New Roman" w:hAnsi="Times New Roman" w:cs="Times New Roman"/>
          <w:sz w:val="24"/>
          <w:szCs w:val="24"/>
          <w:shd w:val="clear" w:color="auto" w:fill="FFFFFF" w:themeFill="background1"/>
          <w:lang w:eastAsia="ru-RU"/>
        </w:rPr>
        <w:t>ый</w:t>
      </w:r>
      <w:r w:rsidRPr="00B04A2B">
        <w:rPr>
          <w:rFonts w:ascii="Times New Roman" w:eastAsia="Times New Roman" w:hAnsi="Times New Roman" w:cs="Times New Roman"/>
          <w:sz w:val="24"/>
          <w:szCs w:val="24"/>
          <w:shd w:val="clear" w:color="auto" w:fill="FFFFFF" w:themeFill="background1"/>
          <w:lang w:eastAsia="ru-RU"/>
        </w:rPr>
        <w:t xml:space="preserve"> комитет ПАО «Славнефть-ЯНОС».</w:t>
      </w:r>
    </w:p>
    <w:p w:rsidR="00C71FA1" w:rsidRPr="0031650B" w:rsidRDefault="00C71FA1" w:rsidP="00C71FA1">
      <w:pPr>
        <w:shd w:val="clear" w:color="auto" w:fill="FFFFFF" w:themeFill="background1"/>
        <w:spacing w:before="120" w:after="0" w:line="240" w:lineRule="auto"/>
        <w:contextualSpacing/>
        <w:jc w:val="both"/>
        <w:rPr>
          <w:rFonts w:ascii="Times New Roman" w:eastAsia="Times New Roman" w:hAnsi="Times New Roman" w:cs="Times New Roman"/>
          <w:b/>
          <w:sz w:val="24"/>
          <w:szCs w:val="24"/>
          <w:lang w:eastAsia="ru-RU"/>
        </w:rPr>
      </w:pPr>
      <w:r w:rsidRPr="0031650B">
        <w:rPr>
          <w:rFonts w:ascii="Times New Roman" w:eastAsia="Times New Roman" w:hAnsi="Times New Roman" w:cs="Times New Roman"/>
          <w:b/>
          <w:sz w:val="24"/>
          <w:szCs w:val="24"/>
          <w:lang w:eastAsia="ru-RU"/>
        </w:rPr>
        <w:t xml:space="preserve">Начало приема </w:t>
      </w:r>
      <w:r w:rsidRPr="0031650B">
        <w:rPr>
          <w:rFonts w:ascii="Times New Roman" w:eastAsia="Times New Roman" w:hAnsi="Times New Roman" w:cs="Times New Roman"/>
          <w:b/>
          <w:sz w:val="24"/>
          <w:szCs w:val="24"/>
          <w:shd w:val="clear" w:color="auto" w:fill="FFFFFF" w:themeFill="background1"/>
          <w:lang w:eastAsia="ru-RU"/>
        </w:rPr>
        <w:t xml:space="preserve">заявок </w:t>
      </w:r>
      <w:r w:rsidRPr="0031650B">
        <w:rPr>
          <w:rFonts w:ascii="Times New Roman" w:eastAsia="Times New Roman" w:hAnsi="Times New Roman" w:cs="Times New Roman"/>
          <w:b/>
          <w:sz w:val="24"/>
          <w:szCs w:val="24"/>
          <w:lang w:eastAsia="ru-RU"/>
        </w:rPr>
        <w:t>– «</w:t>
      </w:r>
      <w:r w:rsidR="000D348D">
        <w:rPr>
          <w:rFonts w:ascii="Times New Roman" w:eastAsia="Times New Roman" w:hAnsi="Times New Roman" w:cs="Times New Roman"/>
          <w:b/>
          <w:sz w:val="24"/>
          <w:szCs w:val="24"/>
          <w:lang w:eastAsia="ru-RU"/>
        </w:rPr>
        <w:t>21</w:t>
      </w:r>
      <w:r w:rsidRPr="0031650B">
        <w:rPr>
          <w:rFonts w:ascii="Times New Roman" w:eastAsia="Times New Roman" w:hAnsi="Times New Roman" w:cs="Times New Roman"/>
          <w:b/>
          <w:sz w:val="24"/>
          <w:szCs w:val="24"/>
          <w:lang w:eastAsia="ru-RU"/>
        </w:rPr>
        <w:t xml:space="preserve">» </w:t>
      </w:r>
      <w:r w:rsidR="000D348D">
        <w:rPr>
          <w:rFonts w:ascii="Times New Roman" w:eastAsia="Times New Roman" w:hAnsi="Times New Roman" w:cs="Times New Roman"/>
          <w:b/>
          <w:sz w:val="24"/>
          <w:szCs w:val="24"/>
          <w:lang w:eastAsia="ru-RU"/>
        </w:rPr>
        <w:t>августа</w:t>
      </w:r>
      <w:r w:rsidRPr="0031650B">
        <w:rPr>
          <w:rFonts w:ascii="Times New Roman" w:eastAsia="Times New Roman" w:hAnsi="Times New Roman" w:cs="Times New Roman"/>
          <w:b/>
          <w:sz w:val="24"/>
          <w:szCs w:val="24"/>
          <w:lang w:eastAsia="ru-RU"/>
        </w:rPr>
        <w:t xml:space="preserve"> 2024 года (указано на ЭТП)</w:t>
      </w:r>
    </w:p>
    <w:p w:rsidR="00C71FA1" w:rsidRPr="0031650B" w:rsidRDefault="00C71FA1" w:rsidP="00C71FA1">
      <w:pPr>
        <w:shd w:val="clear" w:color="auto" w:fill="FFFFFF" w:themeFill="background1"/>
        <w:spacing w:before="120" w:after="0" w:line="240" w:lineRule="auto"/>
        <w:contextualSpacing/>
        <w:jc w:val="both"/>
        <w:rPr>
          <w:rFonts w:ascii="Times New Roman" w:eastAsia="Times New Roman" w:hAnsi="Times New Roman" w:cs="Times New Roman"/>
          <w:b/>
          <w:sz w:val="24"/>
          <w:szCs w:val="24"/>
          <w:lang w:eastAsia="ru-RU"/>
        </w:rPr>
      </w:pPr>
      <w:r w:rsidRPr="0031650B">
        <w:rPr>
          <w:rFonts w:ascii="Times New Roman" w:eastAsia="Times New Roman" w:hAnsi="Times New Roman" w:cs="Times New Roman"/>
          <w:b/>
          <w:sz w:val="24"/>
          <w:szCs w:val="24"/>
          <w:lang w:eastAsia="ru-RU"/>
        </w:rPr>
        <w:t xml:space="preserve">Окончание приема </w:t>
      </w:r>
      <w:r w:rsidRPr="0031650B">
        <w:rPr>
          <w:rFonts w:ascii="Times New Roman" w:eastAsia="Times New Roman" w:hAnsi="Times New Roman" w:cs="Times New Roman"/>
          <w:b/>
          <w:sz w:val="24"/>
          <w:szCs w:val="24"/>
          <w:shd w:val="clear" w:color="auto" w:fill="FFFFFF" w:themeFill="background1"/>
          <w:lang w:eastAsia="ru-RU"/>
        </w:rPr>
        <w:t>заявок</w:t>
      </w:r>
      <w:r w:rsidRPr="0031650B">
        <w:rPr>
          <w:rFonts w:ascii="Times New Roman" w:eastAsia="Times New Roman" w:hAnsi="Times New Roman" w:cs="Times New Roman"/>
          <w:b/>
          <w:sz w:val="24"/>
          <w:szCs w:val="24"/>
          <w:lang w:eastAsia="ru-RU"/>
        </w:rPr>
        <w:t xml:space="preserve"> – </w:t>
      </w:r>
      <w:r w:rsidR="000D348D">
        <w:rPr>
          <w:rFonts w:ascii="Times New Roman" w:eastAsia="Times New Roman" w:hAnsi="Times New Roman" w:cs="Times New Roman"/>
          <w:b/>
          <w:sz w:val="24"/>
          <w:szCs w:val="24"/>
          <w:lang w:eastAsia="ru-RU"/>
        </w:rPr>
        <w:t>23</w:t>
      </w:r>
      <w:r w:rsidRPr="0031650B">
        <w:rPr>
          <w:rFonts w:ascii="Times New Roman" w:eastAsia="Times New Roman" w:hAnsi="Times New Roman" w:cs="Times New Roman"/>
          <w:b/>
          <w:sz w:val="24"/>
          <w:szCs w:val="24"/>
          <w:lang w:eastAsia="ru-RU"/>
        </w:rPr>
        <w:t>:</w:t>
      </w:r>
      <w:r w:rsidR="000D348D">
        <w:rPr>
          <w:rFonts w:ascii="Times New Roman" w:eastAsia="Times New Roman" w:hAnsi="Times New Roman" w:cs="Times New Roman"/>
          <w:b/>
          <w:sz w:val="24"/>
          <w:szCs w:val="24"/>
          <w:lang w:eastAsia="ru-RU"/>
        </w:rPr>
        <w:t>59</w:t>
      </w:r>
      <w:r w:rsidRPr="0031650B">
        <w:rPr>
          <w:rFonts w:ascii="Times New Roman" w:eastAsia="Times New Roman" w:hAnsi="Times New Roman" w:cs="Times New Roman"/>
          <w:b/>
          <w:sz w:val="24"/>
          <w:szCs w:val="24"/>
          <w:lang w:eastAsia="ru-RU"/>
        </w:rPr>
        <w:t xml:space="preserve"> «</w:t>
      </w:r>
      <w:r w:rsidR="000D348D">
        <w:rPr>
          <w:rFonts w:ascii="Times New Roman" w:eastAsia="Times New Roman" w:hAnsi="Times New Roman" w:cs="Times New Roman"/>
          <w:b/>
          <w:sz w:val="24"/>
          <w:szCs w:val="24"/>
          <w:lang w:eastAsia="ru-RU"/>
        </w:rPr>
        <w:t>11</w:t>
      </w:r>
      <w:r w:rsidRPr="0031650B">
        <w:rPr>
          <w:rFonts w:ascii="Times New Roman" w:eastAsia="Times New Roman" w:hAnsi="Times New Roman" w:cs="Times New Roman"/>
          <w:b/>
          <w:sz w:val="24"/>
          <w:szCs w:val="24"/>
          <w:lang w:eastAsia="ru-RU"/>
        </w:rPr>
        <w:t xml:space="preserve">» </w:t>
      </w:r>
      <w:r w:rsidR="000D348D">
        <w:rPr>
          <w:rFonts w:ascii="Times New Roman" w:eastAsia="Times New Roman" w:hAnsi="Times New Roman" w:cs="Times New Roman"/>
          <w:b/>
          <w:sz w:val="24"/>
          <w:szCs w:val="24"/>
          <w:lang w:eastAsia="ru-RU"/>
        </w:rPr>
        <w:t>сентября</w:t>
      </w:r>
      <w:r w:rsidRPr="0031650B">
        <w:rPr>
          <w:rFonts w:ascii="Times New Roman" w:eastAsia="Times New Roman" w:hAnsi="Times New Roman" w:cs="Times New Roman"/>
          <w:b/>
          <w:sz w:val="24"/>
          <w:szCs w:val="24"/>
          <w:lang w:eastAsia="ru-RU"/>
        </w:rPr>
        <w:t xml:space="preserve"> 2024 года (указано на ЭТП)</w:t>
      </w:r>
    </w:p>
    <w:p w:rsidR="00C71FA1" w:rsidRPr="0031650B" w:rsidRDefault="00C71FA1" w:rsidP="00C71FA1">
      <w:pPr>
        <w:shd w:val="clear" w:color="auto" w:fill="FFFFFF" w:themeFill="background1"/>
        <w:spacing w:before="120" w:after="0" w:line="240" w:lineRule="auto"/>
        <w:contextualSpacing/>
        <w:jc w:val="both"/>
        <w:rPr>
          <w:rFonts w:ascii="Times New Roman" w:eastAsia="Times New Roman" w:hAnsi="Times New Roman" w:cs="Times New Roman"/>
          <w:b/>
          <w:sz w:val="24"/>
          <w:szCs w:val="24"/>
          <w:lang w:eastAsia="ru-RU"/>
        </w:rPr>
      </w:pPr>
      <w:r w:rsidRPr="0031650B">
        <w:rPr>
          <w:rFonts w:ascii="Times New Roman" w:eastAsia="Times New Roman" w:hAnsi="Times New Roman" w:cs="Times New Roman"/>
          <w:b/>
          <w:sz w:val="24"/>
          <w:szCs w:val="24"/>
          <w:lang w:eastAsia="ru-RU"/>
        </w:rPr>
        <w:t>Срок для определения победителя – до «</w:t>
      </w:r>
      <w:r w:rsidR="000D348D">
        <w:rPr>
          <w:rFonts w:ascii="Times New Roman" w:eastAsia="Times New Roman" w:hAnsi="Times New Roman" w:cs="Times New Roman"/>
          <w:b/>
          <w:sz w:val="24"/>
          <w:szCs w:val="24"/>
          <w:lang w:eastAsia="ru-RU"/>
        </w:rPr>
        <w:t>15</w:t>
      </w:r>
      <w:r w:rsidRPr="0031650B">
        <w:rPr>
          <w:rFonts w:ascii="Times New Roman" w:eastAsia="Times New Roman" w:hAnsi="Times New Roman" w:cs="Times New Roman"/>
          <w:b/>
          <w:sz w:val="24"/>
          <w:szCs w:val="24"/>
          <w:lang w:eastAsia="ru-RU"/>
        </w:rPr>
        <w:t xml:space="preserve">» </w:t>
      </w:r>
      <w:r w:rsidR="000D348D">
        <w:rPr>
          <w:rFonts w:ascii="Times New Roman" w:eastAsia="Times New Roman" w:hAnsi="Times New Roman" w:cs="Times New Roman"/>
          <w:b/>
          <w:sz w:val="24"/>
          <w:szCs w:val="24"/>
          <w:lang w:eastAsia="ru-RU"/>
        </w:rPr>
        <w:t>ноября</w:t>
      </w:r>
      <w:r w:rsidRPr="0031650B">
        <w:rPr>
          <w:rFonts w:ascii="Times New Roman" w:eastAsia="Times New Roman" w:hAnsi="Times New Roman" w:cs="Times New Roman"/>
          <w:b/>
          <w:sz w:val="24"/>
          <w:szCs w:val="24"/>
          <w:lang w:eastAsia="ru-RU"/>
        </w:rPr>
        <w:t xml:space="preserve"> 2024 года.</w:t>
      </w:r>
    </w:p>
    <w:p w:rsidR="00C71FA1" w:rsidRPr="0031650B" w:rsidRDefault="00C71FA1" w:rsidP="00C71FA1">
      <w:pPr>
        <w:shd w:val="clear" w:color="auto" w:fill="FFFFFF" w:themeFill="background1"/>
        <w:spacing w:before="120" w:after="0" w:line="240" w:lineRule="auto"/>
        <w:contextualSpacing/>
        <w:jc w:val="both"/>
        <w:rPr>
          <w:rFonts w:ascii="Times New Roman" w:eastAsia="Times New Roman" w:hAnsi="Times New Roman" w:cs="Times New Roman"/>
          <w:b/>
          <w:sz w:val="24"/>
          <w:szCs w:val="24"/>
          <w:u w:val="single"/>
          <w:lang w:eastAsia="ru-RU"/>
        </w:rPr>
      </w:pPr>
      <w:r w:rsidRPr="0031650B">
        <w:rPr>
          <w:rFonts w:ascii="Times New Roman" w:eastAsia="Times New Roman" w:hAnsi="Times New Roman" w:cs="Times New Roman"/>
          <w:b/>
          <w:sz w:val="24"/>
          <w:szCs w:val="24"/>
          <w:u w:val="single"/>
          <w:lang w:eastAsia="ru-RU"/>
        </w:rPr>
        <w:t>Оферты, полученные позже указанного срока, к рассмотрению не принимаются.</w:t>
      </w:r>
    </w:p>
    <w:p w:rsidR="000050BE" w:rsidRPr="0031650B" w:rsidRDefault="000050BE"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имеет право продлить срок </w:t>
      </w:r>
      <w:r w:rsidRPr="0031650B">
        <w:rPr>
          <w:rFonts w:ascii="Times New Roman" w:eastAsia="Times New Roman" w:hAnsi="Times New Roman" w:cs="Times New Roman"/>
          <w:sz w:val="24"/>
          <w:szCs w:val="24"/>
          <w:shd w:val="clear" w:color="auto" w:fill="FFFFFF" w:themeFill="background1"/>
          <w:lang w:eastAsia="ru-RU"/>
        </w:rPr>
        <w:t>приема заявок.</w:t>
      </w:r>
    </w:p>
    <w:p w:rsidR="000050BE" w:rsidRPr="0031650B" w:rsidRDefault="000050BE" w:rsidP="00D05F73">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имеет право внести изменения в </w:t>
      </w:r>
      <w:r w:rsidRPr="0031650B">
        <w:rPr>
          <w:rFonts w:ascii="Times New Roman" w:eastAsia="Times New Roman" w:hAnsi="Times New Roman" w:cs="Times New Roman"/>
          <w:sz w:val="24"/>
          <w:szCs w:val="24"/>
          <w:shd w:val="clear" w:color="auto" w:fill="FFFFFF" w:themeFill="background1"/>
          <w:lang w:eastAsia="ru-RU"/>
        </w:rPr>
        <w:t>документацию о закупке</w:t>
      </w:r>
      <w:r w:rsidRPr="0031650B">
        <w:rPr>
          <w:rFonts w:ascii="Times New Roman" w:eastAsia="Times New Roman" w:hAnsi="Times New Roman" w:cs="Times New Roman"/>
          <w:sz w:val="24"/>
          <w:szCs w:val="24"/>
          <w:lang w:eastAsia="ru-RU"/>
        </w:rPr>
        <w:t xml:space="preserve"> вплоть до указанного выше срока окончания приема </w:t>
      </w:r>
      <w:r w:rsidRPr="0031650B">
        <w:rPr>
          <w:rFonts w:ascii="Times New Roman" w:eastAsia="Times New Roman" w:hAnsi="Times New Roman" w:cs="Times New Roman"/>
          <w:sz w:val="24"/>
          <w:szCs w:val="24"/>
          <w:shd w:val="clear" w:color="auto" w:fill="FFFFFF" w:themeFill="background1"/>
          <w:lang w:eastAsia="ru-RU"/>
        </w:rPr>
        <w:t>заявок</w:t>
      </w:r>
      <w:r w:rsidRPr="0031650B">
        <w:rPr>
          <w:rFonts w:ascii="Times New Roman" w:eastAsia="Times New Roman" w:hAnsi="Times New Roman" w:cs="Times New Roman"/>
          <w:sz w:val="24"/>
          <w:szCs w:val="24"/>
          <w:lang w:eastAsia="ru-RU"/>
        </w:rPr>
        <w:t xml:space="preserve">. При этом срок подачи </w:t>
      </w:r>
      <w:r w:rsidRPr="0031650B">
        <w:rPr>
          <w:rFonts w:ascii="Times New Roman" w:eastAsia="Times New Roman" w:hAnsi="Times New Roman" w:cs="Times New Roman"/>
          <w:sz w:val="24"/>
          <w:szCs w:val="24"/>
          <w:shd w:val="clear" w:color="auto" w:fill="FFFFFF" w:themeFill="background1"/>
          <w:lang w:eastAsia="ru-RU"/>
        </w:rPr>
        <w:t>заявок</w:t>
      </w:r>
      <w:r w:rsidRPr="0031650B">
        <w:rPr>
          <w:rFonts w:ascii="Times New Roman" w:eastAsia="Times New Roman" w:hAnsi="Times New Roman" w:cs="Times New Roman"/>
          <w:sz w:val="24"/>
          <w:szCs w:val="24"/>
          <w:lang w:eastAsia="ru-RU"/>
        </w:rPr>
        <w:t xml:space="preserve"> будет продлен так, чтобы со дня размещения внесенных изменений до окончания срока подачи заявок новый срок составлял не менее 6 рабочих дней.</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Общество ответит на Ваши письменные запросы, касающиеся разъяснений настоящего предложения, полученные не позднее </w:t>
      </w:r>
      <w:r w:rsidRPr="000D348D">
        <w:rPr>
          <w:rFonts w:ascii="Times New Roman" w:eastAsia="Times New Roman" w:hAnsi="Times New Roman" w:cs="Times New Roman"/>
          <w:sz w:val="24"/>
          <w:szCs w:val="24"/>
          <w:lang w:eastAsia="ru-RU"/>
        </w:rPr>
        <w:t>«</w:t>
      </w:r>
      <w:r w:rsidR="000D348D" w:rsidRPr="000D348D">
        <w:rPr>
          <w:rFonts w:ascii="Times New Roman" w:eastAsia="Times New Roman" w:hAnsi="Times New Roman" w:cs="Times New Roman"/>
          <w:sz w:val="24"/>
          <w:szCs w:val="24"/>
          <w:lang w:eastAsia="ru-RU"/>
        </w:rPr>
        <w:t>06</w:t>
      </w:r>
      <w:r w:rsidRPr="000D348D">
        <w:rPr>
          <w:rFonts w:ascii="Times New Roman" w:eastAsia="Times New Roman" w:hAnsi="Times New Roman" w:cs="Times New Roman"/>
          <w:sz w:val="24"/>
          <w:szCs w:val="24"/>
          <w:lang w:eastAsia="ru-RU"/>
        </w:rPr>
        <w:t xml:space="preserve">» </w:t>
      </w:r>
      <w:r w:rsidR="000D348D">
        <w:rPr>
          <w:rFonts w:ascii="Times New Roman" w:eastAsia="Times New Roman" w:hAnsi="Times New Roman" w:cs="Times New Roman"/>
          <w:sz w:val="24"/>
          <w:szCs w:val="24"/>
          <w:lang w:eastAsia="ru-RU"/>
        </w:rPr>
        <w:t>сентября 2024</w:t>
      </w:r>
      <w:r w:rsidRPr="0031650B">
        <w:rPr>
          <w:rFonts w:ascii="Times New Roman" w:eastAsia="Times New Roman" w:hAnsi="Times New Roman" w:cs="Times New Roman"/>
          <w:sz w:val="24"/>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D348D" w:rsidRPr="000D348D" w:rsidRDefault="000D348D" w:rsidP="000D348D">
      <w:pPr>
        <w:spacing w:before="120" w:after="60" w:line="240" w:lineRule="auto"/>
        <w:ind w:firstLine="708"/>
        <w:jc w:val="both"/>
        <w:rPr>
          <w:rFonts w:ascii="Times New Roman" w:eastAsia="Times New Roman" w:hAnsi="Times New Roman" w:cs="Times New Roman"/>
          <w:sz w:val="24"/>
          <w:szCs w:val="24"/>
          <w:lang w:eastAsia="ru-RU"/>
        </w:rPr>
      </w:pPr>
      <w:r w:rsidRPr="000D348D">
        <w:rPr>
          <w:rFonts w:ascii="Times New Roman" w:eastAsia="Times New Roman" w:hAnsi="Times New Roman" w:cs="Times New Roman"/>
          <w:sz w:val="24"/>
          <w:szCs w:val="24"/>
          <w:u w:val="single"/>
          <w:lang w:eastAsia="ru-RU"/>
        </w:rPr>
        <w:t>По вопросам технического и организационного характера обращаться к</w:t>
      </w:r>
      <w:r w:rsidRPr="000D348D">
        <w:rPr>
          <w:rFonts w:ascii="Times New Roman" w:eastAsia="Times New Roman" w:hAnsi="Times New Roman" w:cs="Times New Roman"/>
          <w:sz w:val="24"/>
          <w:szCs w:val="24"/>
          <w:lang w:eastAsia="ru-RU"/>
        </w:rPr>
        <w:t>:</w:t>
      </w:r>
    </w:p>
    <w:p w:rsidR="000D348D" w:rsidRPr="000D348D" w:rsidRDefault="000D348D" w:rsidP="000D348D">
      <w:pPr>
        <w:spacing w:after="200" w:line="276" w:lineRule="auto"/>
        <w:ind w:firstLine="708"/>
        <w:contextualSpacing/>
        <w:jc w:val="both"/>
        <w:rPr>
          <w:rFonts w:ascii="Times New Roman" w:eastAsia="Calibri" w:hAnsi="Times New Roman" w:cs="Times New Roman"/>
          <w:sz w:val="24"/>
          <w:szCs w:val="24"/>
        </w:rPr>
      </w:pPr>
      <w:r w:rsidRPr="000D348D">
        <w:rPr>
          <w:rFonts w:ascii="Times New Roman" w:eastAsia="Calibri" w:hAnsi="Times New Roman" w:cs="Times New Roman"/>
          <w:sz w:val="24"/>
          <w:szCs w:val="24"/>
        </w:rPr>
        <w:t xml:space="preserve">ведущему специалисту тендерного комитета ПАО «Славнефть-ЯНОС» Прокофьевой Елене Геннадьевне, тел.: (4852) 49-90-34, E-mail </w:t>
      </w:r>
      <w:hyperlink r:id="rId7" w:history="1">
        <w:r w:rsidRPr="000D348D">
          <w:rPr>
            <w:rFonts w:ascii="Times New Roman" w:eastAsia="Calibri" w:hAnsi="Times New Roman" w:cs="Times New Roman"/>
            <w:color w:val="0000FF"/>
            <w:sz w:val="24"/>
            <w:szCs w:val="24"/>
            <w:u w:val="single"/>
          </w:rPr>
          <w:t>ProkofievaEG@yanos.slavneft.ru</w:t>
        </w:r>
      </w:hyperlink>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Изменения, разъяснения и дополнения к документации о закупке для участников закупки размещаются на </w:t>
      </w:r>
      <w:r w:rsidR="001F2CB8" w:rsidRPr="0031650B">
        <w:rPr>
          <w:rFonts w:ascii="Times New Roman" w:hAnsi="Times New Roman" w:cs="Times New Roman"/>
          <w:color w:val="0000FF"/>
          <w:sz w:val="24"/>
          <w:szCs w:val="24"/>
          <w:u w:val="single"/>
        </w:rPr>
        <w:t>http://www.</w:t>
      </w:r>
      <w:r w:rsidR="001F2CB8" w:rsidRPr="0031650B">
        <w:rPr>
          <w:rFonts w:ascii="Times New Roman" w:hAnsi="Times New Roman" w:cs="Times New Roman"/>
          <w:b/>
          <w:color w:val="0000FF"/>
          <w:sz w:val="24"/>
          <w:szCs w:val="24"/>
          <w:u w:val="single"/>
        </w:rPr>
        <w:t xml:space="preserve"> </w:t>
      </w:r>
      <w:r w:rsidR="001F2CB8" w:rsidRPr="0031650B">
        <w:rPr>
          <w:rFonts w:ascii="Times New Roman" w:hAnsi="Times New Roman" w:cs="Times New Roman"/>
          <w:color w:val="0000FF"/>
          <w:sz w:val="24"/>
          <w:szCs w:val="24"/>
          <w:u w:val="single"/>
        </w:rPr>
        <w:t>yanos.slavneft.ru</w:t>
      </w:r>
      <w:r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20"/>
        <w:contextualSpacing/>
        <w:jc w:val="both"/>
        <w:rPr>
          <w:rFonts w:ascii="Times New Roman" w:eastAsia="Times New Roman" w:hAnsi="Times New Roman" w:cs="Times New Roman"/>
          <w:b/>
          <w:sz w:val="24"/>
          <w:szCs w:val="24"/>
          <w:lang w:eastAsia="ru-RU"/>
        </w:rPr>
      </w:pPr>
      <w:r w:rsidRPr="0031650B">
        <w:rPr>
          <w:rFonts w:ascii="Times New Roman" w:eastAsia="Times New Roman" w:hAnsi="Times New Roman" w:cs="Times New Roman"/>
          <w:b/>
          <w:sz w:val="24"/>
          <w:szCs w:val="24"/>
          <w:lang w:eastAsia="ru-RU"/>
        </w:rPr>
        <w:t xml:space="preserve">Внимание: настоящее предложение ни при каких обстоятельствах не может расцениваться как публичная оферта. Соответственно, </w:t>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b/>
          <w:sz w:val="24"/>
          <w:szCs w:val="24"/>
          <w:lang w:eastAsia="ru-RU"/>
        </w:rPr>
        <w:t xml:space="preserve">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на официальном сайте не позднее следующего рабочего дня после утверждения такого решения тендерной комиссией.</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имеет право на основании соответствующего решения тендерной комиссии признать тендер несостоявшимся, если по окончании срока </w:t>
      </w:r>
      <w:r w:rsidRPr="0031650B">
        <w:rPr>
          <w:rFonts w:ascii="Times New Roman" w:eastAsia="Times New Roman" w:hAnsi="Times New Roman" w:cs="Times New Roman"/>
          <w:sz w:val="24"/>
          <w:szCs w:val="24"/>
          <w:shd w:val="clear" w:color="auto" w:fill="FFFFFF" w:themeFill="background1"/>
          <w:lang w:eastAsia="ru-RU"/>
        </w:rPr>
        <w:t>приема заявок</w:t>
      </w:r>
      <w:r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bCs/>
          <w:kern w:val="32"/>
          <w:sz w:val="24"/>
          <w:szCs w:val="24"/>
          <w:lang w:eastAsia="ru-RU"/>
        </w:rPr>
        <w:t xml:space="preserve">– </w:t>
      </w:r>
      <w:r w:rsidRPr="0031650B">
        <w:rPr>
          <w:rFonts w:ascii="Times New Roman" w:eastAsia="Times New Roman" w:hAnsi="Times New Roman" w:cs="Times New Roman"/>
          <w:sz w:val="24"/>
          <w:szCs w:val="24"/>
          <w:lang w:eastAsia="ru-RU"/>
        </w:rPr>
        <w:t>не подана ни одна заявка (с учетом заявок, отозванных участниками закупки);</w:t>
      </w:r>
    </w:p>
    <w:p w:rsidR="000050BE" w:rsidRPr="0031650B" w:rsidRDefault="000050BE" w:rsidP="000050BE">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bCs/>
          <w:kern w:val="32"/>
          <w:sz w:val="24"/>
          <w:szCs w:val="24"/>
          <w:lang w:eastAsia="ru-RU"/>
        </w:rPr>
        <w:t xml:space="preserve">– </w:t>
      </w:r>
      <w:r w:rsidRPr="0031650B">
        <w:rPr>
          <w:rFonts w:ascii="Times New Roman" w:eastAsia="Times New Roman" w:hAnsi="Times New Roman" w:cs="Times New Roman"/>
          <w:sz w:val="24"/>
          <w:szCs w:val="24"/>
          <w:lang w:eastAsia="ru-RU"/>
        </w:rPr>
        <w:t xml:space="preserve">ни одна заявка не соответствует </w:t>
      </w:r>
      <w:r w:rsidRPr="0031650B">
        <w:rPr>
          <w:rFonts w:ascii="Times New Roman" w:eastAsia="Times New Roman" w:hAnsi="Times New Roman" w:cs="Times New Roman"/>
          <w:sz w:val="24"/>
          <w:szCs w:val="24"/>
          <w:shd w:val="clear" w:color="auto" w:fill="FFFFFF" w:themeFill="background1"/>
          <w:lang w:eastAsia="ru-RU"/>
        </w:rPr>
        <w:t>требованиям документации о закупке</w:t>
      </w:r>
      <w:r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09"/>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bCs/>
          <w:kern w:val="32"/>
          <w:sz w:val="24"/>
          <w:szCs w:val="24"/>
          <w:lang w:eastAsia="ru-RU"/>
        </w:rPr>
        <w:t xml:space="preserve">– </w:t>
      </w:r>
      <w:r w:rsidRPr="0031650B">
        <w:rPr>
          <w:rFonts w:ascii="Times New Roman" w:eastAsia="Times New Roman" w:hAnsi="Times New Roman" w:cs="Times New Roman"/>
          <w:sz w:val="24"/>
          <w:szCs w:val="24"/>
          <w:lang w:eastAsia="ru-RU"/>
        </w:rPr>
        <w:t>все поданные заявки отклонены.</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участник закупки имеет со стороны </w:t>
      </w:r>
      <w:r w:rsidR="00AA50CD">
        <w:rPr>
          <w:rFonts w:ascii="Times New Roman" w:eastAsia="Times New Roman" w:hAnsi="Times New Roman" w:cs="Times New Roman"/>
          <w:sz w:val="24"/>
          <w:szCs w:val="24"/>
          <w:lang w:eastAsia="ru-RU"/>
        </w:rPr>
        <w:br/>
      </w:r>
      <w:r w:rsidRPr="0031650B">
        <w:rPr>
          <w:rFonts w:ascii="Times New Roman" w:eastAsia="Times New Roman" w:hAnsi="Times New Roman" w:cs="Times New Roman"/>
          <w:sz w:val="24"/>
          <w:szCs w:val="24"/>
          <w:lang w:eastAsia="ru-RU"/>
        </w:rPr>
        <w:t xml:space="preserve">ПАО «Славнефть-ЯНОС» неурегулированные претензии, предъявленные ему последним не позднее даты публикации документации о закупке на интернет-сайте </w:t>
      </w:r>
      <w:r w:rsidR="005D6AF2" w:rsidRPr="0031650B">
        <w:rPr>
          <w:rFonts w:ascii="Times New Roman" w:eastAsia="Times New Roman" w:hAnsi="Times New Roman" w:cs="Times New Roman"/>
          <w:sz w:val="24"/>
          <w:szCs w:val="24"/>
          <w:lang w:eastAsia="ru-RU"/>
        </w:rPr>
        <w:br/>
      </w:r>
      <w:r w:rsidRPr="0031650B">
        <w:rPr>
          <w:rFonts w:ascii="Times New Roman" w:eastAsia="Times New Roman" w:hAnsi="Times New Roman" w:cs="Times New Roman"/>
          <w:sz w:val="24"/>
          <w:szCs w:val="24"/>
          <w:lang w:eastAsia="ru-RU"/>
        </w:rPr>
        <w:t>ПАО «Славнефть-ЯНОС», ПАО «Славнефть-ЯНОС» оставляет за собой право не признавать данного контрагента победителем тендера.</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Участники закупки, не прошедшие аккредитацию в установленном порядке, или действие аккредитации которых истекает ранее 4 месяцев с даты окончания приема заявок, должны пройти аккредитацию в соответствии с правилами, размещенными на </w:t>
      </w:r>
      <w:r w:rsidR="005D6AF2" w:rsidRPr="0031650B">
        <w:rPr>
          <w:rFonts w:ascii="Times New Roman" w:hAnsi="Times New Roman" w:cs="Times New Roman"/>
          <w:color w:val="0000FF"/>
          <w:sz w:val="24"/>
          <w:szCs w:val="24"/>
          <w:u w:val="single"/>
        </w:rPr>
        <w:t>http://www.</w:t>
      </w:r>
      <w:r w:rsidR="005D6AF2" w:rsidRPr="0031650B">
        <w:rPr>
          <w:rFonts w:ascii="Times New Roman" w:hAnsi="Times New Roman" w:cs="Times New Roman"/>
          <w:b/>
          <w:color w:val="0000FF"/>
          <w:sz w:val="24"/>
          <w:szCs w:val="24"/>
          <w:u w:val="single"/>
        </w:rPr>
        <w:t xml:space="preserve"> </w:t>
      </w:r>
      <w:r w:rsidR="005D6AF2" w:rsidRPr="0031650B">
        <w:rPr>
          <w:rFonts w:ascii="Times New Roman" w:hAnsi="Times New Roman" w:cs="Times New Roman"/>
          <w:color w:val="0000FF"/>
          <w:sz w:val="24"/>
          <w:szCs w:val="24"/>
          <w:u w:val="single"/>
        </w:rPr>
        <w:t>yanos.slavneft.ru</w:t>
      </w:r>
      <w:r w:rsidRPr="0031650B">
        <w:rPr>
          <w:rFonts w:ascii="Times New Roman" w:eastAsia="Times New Roman" w:hAnsi="Times New Roman" w:cs="Times New Roman"/>
          <w:sz w:val="24"/>
          <w:szCs w:val="24"/>
          <w:lang w:eastAsia="ru-RU"/>
        </w:rPr>
        <w:t>.</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В случае участия в </w:t>
      </w:r>
      <w:r w:rsidRPr="0031650B">
        <w:rPr>
          <w:rFonts w:ascii="Times New Roman" w:eastAsia="Times New Roman" w:hAnsi="Times New Roman" w:cs="Times New Roman"/>
          <w:sz w:val="24"/>
          <w:szCs w:val="24"/>
          <w:shd w:val="clear" w:color="auto" w:fill="FFFFFF" w:themeFill="background1"/>
          <w:lang w:eastAsia="ru-RU"/>
        </w:rPr>
        <w:t>процедуре закупки группы участников закупки</w:t>
      </w:r>
      <w:r w:rsidRPr="0031650B">
        <w:rPr>
          <w:rFonts w:ascii="Times New Roman" w:eastAsia="Times New Roman" w:hAnsi="Times New Roman" w:cs="Times New Roman"/>
          <w:sz w:val="24"/>
          <w:szCs w:val="24"/>
          <w:lang w:eastAsia="ru-RU"/>
        </w:rPr>
        <w:t xml:space="preserve">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Для подтверждения имеющегося статуса «аккредитован» участник закупки, если он не относятся к категориям контрагентов, для которых, аккредитация не проводится, должен направить в составе технической части </w:t>
      </w:r>
      <w:r w:rsidRPr="0031650B">
        <w:rPr>
          <w:rFonts w:ascii="Times New Roman" w:eastAsia="Times New Roman" w:hAnsi="Times New Roman" w:cs="Times New Roman"/>
          <w:sz w:val="24"/>
          <w:szCs w:val="24"/>
          <w:shd w:val="clear" w:color="auto" w:fill="FFFFFF" w:themeFill="background1"/>
          <w:lang w:eastAsia="ru-RU"/>
        </w:rPr>
        <w:t>заявки</w:t>
      </w:r>
      <w:r w:rsidRPr="0031650B">
        <w:rPr>
          <w:rFonts w:ascii="Times New Roman" w:eastAsia="Times New Roman" w:hAnsi="Times New Roman" w:cs="Times New Roman"/>
          <w:sz w:val="24"/>
          <w:szCs w:val="24"/>
          <w:lang w:eastAsia="ru-RU"/>
        </w:rPr>
        <w:t xml:space="preserve"> копию уведомления о прохождении аккредитации </w:t>
      </w:r>
      <w:r w:rsidRPr="0031650B">
        <w:rPr>
          <w:rFonts w:ascii="Times New Roman" w:eastAsia="Times New Roman" w:hAnsi="Times New Roman" w:cs="Times New Roman"/>
          <w:sz w:val="24"/>
          <w:szCs w:val="24"/>
          <w:lang w:eastAsia="ru-RU"/>
        </w:rPr>
        <w:lastRenderedPageBreak/>
        <w:t xml:space="preserve">(при условии, что статус «аккредитован» действителен в течение не менее 4 месяцев после даты окончания приема </w:t>
      </w:r>
      <w:r w:rsidRPr="0031650B">
        <w:rPr>
          <w:rFonts w:ascii="Times New Roman" w:eastAsia="Times New Roman" w:hAnsi="Times New Roman" w:cs="Times New Roman"/>
          <w:sz w:val="24"/>
          <w:szCs w:val="24"/>
          <w:shd w:val="clear" w:color="auto" w:fill="FFFFFF" w:themeFill="background1"/>
          <w:lang w:eastAsia="ru-RU"/>
        </w:rPr>
        <w:t>заявок</w:t>
      </w:r>
      <w:r w:rsidRPr="0031650B">
        <w:rPr>
          <w:rFonts w:ascii="Times New Roman" w:eastAsia="Times New Roman" w:hAnsi="Times New Roman" w:cs="Times New Roman"/>
          <w:sz w:val="24"/>
          <w:szCs w:val="24"/>
          <w:lang w:eastAsia="ru-RU"/>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5D6AF2" w:rsidRPr="0031650B">
        <w:rPr>
          <w:rFonts w:ascii="Times New Roman" w:hAnsi="Times New Roman" w:cs="Times New Roman"/>
          <w:color w:val="0000FF"/>
          <w:sz w:val="24"/>
          <w:szCs w:val="24"/>
          <w:u w:val="single"/>
        </w:rPr>
        <w:t>http://www.</w:t>
      </w:r>
      <w:r w:rsidR="005D6AF2" w:rsidRPr="0031650B">
        <w:rPr>
          <w:rFonts w:ascii="Times New Roman" w:hAnsi="Times New Roman" w:cs="Times New Roman"/>
          <w:b/>
          <w:color w:val="0000FF"/>
          <w:sz w:val="24"/>
          <w:szCs w:val="24"/>
          <w:u w:val="single"/>
        </w:rPr>
        <w:t xml:space="preserve"> </w:t>
      </w:r>
      <w:r w:rsidR="005D6AF2" w:rsidRPr="0031650B">
        <w:rPr>
          <w:rFonts w:ascii="Times New Roman" w:hAnsi="Times New Roman" w:cs="Times New Roman"/>
          <w:color w:val="0000FF"/>
          <w:sz w:val="24"/>
          <w:szCs w:val="24"/>
          <w:u w:val="single"/>
        </w:rPr>
        <w:t>yanos.slavneft.ru</w:t>
      </w:r>
      <w:r w:rsidRPr="0031650B">
        <w:rPr>
          <w:rFonts w:ascii="Times New Roman" w:eastAsia="Times New Roman" w:hAnsi="Times New Roman" w:cs="Times New Roman"/>
          <w:sz w:val="24"/>
          <w:szCs w:val="24"/>
          <w:lang w:eastAsia="ru-RU"/>
        </w:rPr>
        <w:t xml:space="preserve">. </w:t>
      </w:r>
      <w:r w:rsidRPr="0031650B">
        <w:rPr>
          <w:rFonts w:ascii="Times New Roman" w:eastAsia="Times New Roman" w:hAnsi="Times New Roman" w:cs="Times New Roman"/>
          <w:sz w:val="24"/>
          <w:szCs w:val="24"/>
          <w:shd w:val="clear" w:color="auto" w:fill="FFFFFF" w:themeFill="background1"/>
          <w:lang w:eastAsia="ru-RU"/>
        </w:rPr>
        <w:t>Допускается подача документов на аккредитацию с помощью электронного документооборота, правила подачи документов в электронном виде опубликованы на интернет-сайте Общества в разделе «Закупки и реализация»).</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Если участник закупки не выполнил условия </w:t>
      </w:r>
      <w:r w:rsidRPr="0031650B">
        <w:rPr>
          <w:rFonts w:ascii="Times New Roman" w:eastAsia="Times New Roman" w:hAnsi="Times New Roman" w:cs="Times New Roman"/>
          <w:sz w:val="24"/>
          <w:szCs w:val="24"/>
          <w:shd w:val="clear" w:color="auto" w:fill="FFFFFF" w:themeFill="background1"/>
          <w:lang w:eastAsia="ru-RU"/>
        </w:rPr>
        <w:t>документации о закупке</w:t>
      </w:r>
      <w:r w:rsidRPr="0031650B">
        <w:rPr>
          <w:rFonts w:ascii="Times New Roman" w:eastAsia="Times New Roman" w:hAnsi="Times New Roman" w:cs="Times New Roman"/>
          <w:sz w:val="24"/>
          <w:szCs w:val="24"/>
          <w:lang w:eastAsia="ru-RU"/>
        </w:rPr>
        <w:t xml:space="preserve"> в отношении оформления и представления документов на аккредитацию (при предоставлении документов на аккредитацию вместе с</w:t>
      </w:r>
      <w:r w:rsidRPr="0031650B">
        <w:rPr>
          <w:rFonts w:ascii="Times New Roman" w:eastAsia="Times New Roman" w:hAnsi="Times New Roman" w:cs="Times New Roman"/>
          <w:sz w:val="24"/>
          <w:szCs w:val="24"/>
          <w:shd w:val="clear" w:color="auto" w:fill="FFFFFF" w:themeFill="background1"/>
          <w:lang w:eastAsia="ru-RU"/>
        </w:rPr>
        <w:t xml:space="preserve"> заявкой</w:t>
      </w:r>
      <w:r w:rsidRPr="0031650B">
        <w:rPr>
          <w:rFonts w:ascii="Times New Roman" w:eastAsia="Times New Roman" w:hAnsi="Times New Roman" w:cs="Times New Roman"/>
          <w:sz w:val="24"/>
          <w:szCs w:val="24"/>
          <w:lang w:eastAsia="ru-RU"/>
        </w:rPr>
        <w:t>), ПАО «Славнефть-ЯНОС» не гарантирует рассмотрение документов в срок, позволяющий такому участнику закупки стать победителем процедуры закупки.</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shd w:val="clear" w:color="auto" w:fill="FFFFFF" w:themeFill="background1"/>
          <w:lang w:eastAsia="ru-RU"/>
        </w:rPr>
        <w:t>Условия и положения документации о закупке могут быть обжалованы не позднее, чем 3 рабочих дня до окончания срока подачи заявок на участие в закупке.</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Участник закупки вправе обжаловать в конкурсной комиссии Общества результаты отбора технических частей заявок участников закупки в течение 2 рабочих дней с даты направления в его адрес информации с результатами отбора. Участник закупки вправе обжаловать результаты процедуры закупки в конкурсной комиссии </w:t>
      </w:r>
      <w:r w:rsidRPr="0031650B">
        <w:rPr>
          <w:rFonts w:ascii="Times New Roman" w:eastAsia="Times New Roman" w:hAnsi="Times New Roman" w:cs="Times New Roman"/>
          <w:sz w:val="24"/>
          <w:szCs w:val="24"/>
          <w:shd w:val="clear" w:color="auto" w:fill="FFFFFF" w:themeFill="background1"/>
          <w:lang w:eastAsia="ru-RU"/>
        </w:rPr>
        <w:t>ПАО «Славнефть-ЯНОС». действия (бездействие)</w:t>
      </w:r>
      <w:r w:rsidR="009E3EE9" w:rsidRPr="0031650B">
        <w:rPr>
          <w:rFonts w:ascii="Times New Roman" w:eastAsia="Times New Roman" w:hAnsi="Times New Roman" w:cs="Times New Roman"/>
          <w:sz w:val="24"/>
          <w:szCs w:val="24"/>
          <w:shd w:val="clear" w:color="auto" w:fill="FFFFFF" w:themeFill="background1"/>
          <w:lang w:eastAsia="ru-RU"/>
        </w:rPr>
        <w:t xml:space="preserve"> </w:t>
      </w:r>
      <w:r w:rsidRPr="0031650B">
        <w:rPr>
          <w:rFonts w:ascii="Times New Roman" w:eastAsia="Times New Roman" w:hAnsi="Times New Roman" w:cs="Times New Roman"/>
          <w:sz w:val="24"/>
          <w:szCs w:val="24"/>
          <w:shd w:val="clear" w:color="auto" w:fill="FFFFFF" w:themeFill="background1"/>
          <w:lang w:eastAsia="ru-RU"/>
        </w:rPr>
        <w:t xml:space="preserve">ПАО «Славнефть-ЯНОС». в рамках проведения тендера, если полагает, что такие действия (бездействие) нарушают его права и законные интересы. Обжалование участником закупки допускается в любое время с момента размещения документации о закупке на интернет-сайте </w:t>
      </w:r>
      <w:r w:rsidR="008D7DB6">
        <w:rPr>
          <w:rFonts w:ascii="Times New Roman" w:eastAsia="Times New Roman" w:hAnsi="Times New Roman" w:cs="Times New Roman"/>
          <w:sz w:val="24"/>
          <w:szCs w:val="24"/>
          <w:shd w:val="clear" w:color="auto" w:fill="FFFFFF" w:themeFill="background1"/>
          <w:lang w:eastAsia="ru-RU"/>
        </w:rPr>
        <w:br/>
      </w:r>
      <w:r w:rsidRPr="0031650B">
        <w:rPr>
          <w:rFonts w:ascii="Times New Roman" w:eastAsia="Times New Roman" w:hAnsi="Times New Roman" w:cs="Times New Roman"/>
          <w:sz w:val="24"/>
          <w:szCs w:val="24"/>
          <w:shd w:val="clear" w:color="auto" w:fill="FFFFFF" w:themeFill="background1"/>
          <w:lang w:eastAsia="ru-RU"/>
        </w:rPr>
        <w:t>ПАО «Славнефть-ЯНОС» или ЭТП и не позднее, чем 10 календарных дней со дня размещения информации с итогами проведения тендера или об его отмене на интернет-сайте</w:t>
      </w:r>
      <w:r w:rsidR="008D7DB6">
        <w:rPr>
          <w:rFonts w:ascii="Times New Roman" w:eastAsia="Times New Roman" w:hAnsi="Times New Roman" w:cs="Times New Roman"/>
          <w:sz w:val="24"/>
          <w:szCs w:val="24"/>
          <w:shd w:val="clear" w:color="auto" w:fill="FFFFFF" w:themeFill="background1"/>
          <w:lang w:eastAsia="ru-RU"/>
        </w:rPr>
        <w:br/>
      </w:r>
      <w:r w:rsidRPr="0031650B">
        <w:rPr>
          <w:rFonts w:ascii="Times New Roman" w:eastAsia="Times New Roman" w:hAnsi="Times New Roman" w:cs="Times New Roman"/>
          <w:sz w:val="24"/>
          <w:szCs w:val="24"/>
          <w:shd w:val="clear" w:color="auto" w:fill="FFFFFF" w:themeFill="background1"/>
          <w:lang w:eastAsia="ru-RU"/>
        </w:rPr>
        <w:t xml:space="preserve"> ПАО «Славнефть-ЯНОС».</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Жалоба в письменном виде направляется в тендерный комитет </w:t>
      </w:r>
      <w:r w:rsidR="00770994" w:rsidRPr="0031650B">
        <w:rPr>
          <w:rFonts w:ascii="Times New Roman" w:eastAsia="Times New Roman" w:hAnsi="Times New Roman" w:cs="Times New Roman"/>
          <w:sz w:val="24"/>
          <w:szCs w:val="24"/>
          <w:lang w:eastAsia="ru-RU"/>
        </w:rPr>
        <w:br/>
      </w:r>
      <w:r w:rsidRPr="0031650B">
        <w:rPr>
          <w:rFonts w:ascii="Times New Roman" w:eastAsia="Times New Roman" w:hAnsi="Times New Roman" w:cs="Times New Roman"/>
          <w:sz w:val="24"/>
          <w:szCs w:val="24"/>
          <w:lang w:eastAsia="ru-RU"/>
        </w:rPr>
        <w:t xml:space="preserve">ПАО «Славнефть-ЯНОС» по адресу </w:t>
      </w:r>
      <w:r w:rsidR="0031650B" w:rsidRPr="0031650B">
        <w:rPr>
          <w:rFonts w:ascii="Times New Roman" w:eastAsia="Times New Roman" w:hAnsi="Times New Roman" w:cs="Times New Roman"/>
          <w:sz w:val="24"/>
          <w:szCs w:val="24"/>
          <w:lang w:eastAsia="ru-RU"/>
        </w:rPr>
        <w:t>150023, г. Ярославль, Московский пр., д.130</w:t>
      </w:r>
      <w:r w:rsidRPr="0031650B">
        <w:rPr>
          <w:rFonts w:ascii="Times New Roman" w:eastAsia="Times New Roman" w:hAnsi="Times New Roman" w:cs="Times New Roman"/>
          <w:sz w:val="24"/>
          <w:szCs w:val="24"/>
          <w:lang w:eastAsia="ru-RU"/>
        </w:rPr>
        <w:t xml:space="preserve">. В жалобе указываются: обжалуемое вынесенное решение </w:t>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обжалуемые действия (бездействие) </w:t>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нормы Положения № ИАО-3006 «О закупке материально-технических ресурсов, работ, услуг»,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Решения, принятые по результатам рассмотрения жалобы, доводятся до участника закупки в течение не более 30 календарных дней со дня ее получения.</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Сообщаем, что в целях выявления и предупреждения фактов коррупции, мошенничества и иных злоупотреблений ПАО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w:t>
      </w:r>
      <w:r w:rsidR="00EE7A84">
        <w:rPr>
          <w:rFonts w:ascii="Times New Roman" w:eastAsia="Times New Roman" w:hAnsi="Times New Roman" w:cs="Times New Roman"/>
          <w:sz w:val="24"/>
          <w:szCs w:val="24"/>
          <w:lang w:eastAsia="ru-RU"/>
        </w:rPr>
        <w:t xml:space="preserve"> </w:t>
      </w:r>
      <w:r w:rsidRPr="0031650B">
        <w:rPr>
          <w:rFonts w:ascii="Times New Roman" w:eastAsia="Times New Roman" w:hAnsi="Times New Roman" w:cs="Times New Roman"/>
          <w:sz w:val="24"/>
          <w:szCs w:val="24"/>
          <w:shd w:val="clear" w:color="auto" w:fill="FFFFFF" w:themeFill="background1"/>
          <w:lang w:eastAsia="ru-RU"/>
        </w:rPr>
        <w:t>ПАО «Славнефть-ЯНОС»,</w:t>
      </w:r>
      <w:r w:rsidRPr="0031650B">
        <w:rPr>
          <w:rFonts w:ascii="Times New Roman" w:eastAsia="Times New Roman" w:hAnsi="Times New Roman" w:cs="Times New Roman"/>
          <w:sz w:val="24"/>
          <w:szCs w:val="24"/>
          <w:lang w:eastAsia="ru-RU"/>
        </w:rPr>
        <w:t xml:space="preserve"> так и в отношении них.</w:t>
      </w:r>
    </w:p>
    <w:p w:rsidR="000050BE" w:rsidRPr="0031650B" w:rsidRDefault="000050BE" w:rsidP="000050BE">
      <w:pPr>
        <w:shd w:val="clear" w:color="auto" w:fill="FFFFFF" w:themeFill="background1"/>
        <w:spacing w:before="120" w:after="0" w:line="240" w:lineRule="auto"/>
        <w:ind w:firstLine="708"/>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Телефон «Горячей линии»: +7 (4852) 49-93-33, электронная почта hotline@yanos.slavneft.ru</w:t>
      </w:r>
    </w:p>
    <w:p w:rsidR="000050BE" w:rsidRPr="0031650B" w:rsidRDefault="000050BE" w:rsidP="000050BE">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 xml:space="preserve">Перечень документов в составе </w:t>
      </w:r>
      <w:r w:rsidRPr="006D62ED">
        <w:rPr>
          <w:rFonts w:ascii="Times New Roman" w:eastAsia="Times New Roman" w:hAnsi="Times New Roman" w:cs="Times New Roman"/>
          <w:sz w:val="24"/>
          <w:szCs w:val="24"/>
          <w:lang w:eastAsia="ru-RU"/>
        </w:rPr>
        <w:t xml:space="preserve">документации о закупке № </w:t>
      </w:r>
      <w:r w:rsidR="006D62ED" w:rsidRPr="006D62ED">
        <w:rPr>
          <w:rFonts w:ascii="Times New Roman" w:eastAsia="Times New Roman" w:hAnsi="Times New Roman" w:cs="Times New Roman"/>
          <w:sz w:val="24"/>
          <w:szCs w:val="24"/>
          <w:lang w:eastAsia="ru-RU"/>
        </w:rPr>
        <w:t>40</w:t>
      </w:r>
      <w:r w:rsidR="00305431">
        <w:rPr>
          <w:rFonts w:ascii="Times New Roman" w:eastAsia="Times New Roman" w:hAnsi="Times New Roman" w:cs="Times New Roman"/>
          <w:sz w:val="24"/>
          <w:szCs w:val="24"/>
          <w:lang w:eastAsia="ru-RU"/>
        </w:rPr>
        <w:t>3</w:t>
      </w:r>
      <w:r w:rsidR="008910B8" w:rsidRPr="006D62ED">
        <w:rPr>
          <w:rFonts w:ascii="Times New Roman" w:eastAsia="Times New Roman" w:hAnsi="Times New Roman" w:cs="Times New Roman"/>
          <w:sz w:val="24"/>
          <w:szCs w:val="24"/>
          <w:lang w:eastAsia="ru-RU"/>
        </w:rPr>
        <w:t>-К</w:t>
      </w:r>
      <w:r w:rsidR="005B6DBA">
        <w:rPr>
          <w:rFonts w:ascii="Times New Roman" w:eastAsia="Times New Roman" w:hAnsi="Times New Roman" w:cs="Times New Roman"/>
          <w:sz w:val="24"/>
          <w:szCs w:val="24"/>
          <w:lang w:eastAsia="ru-RU"/>
        </w:rPr>
        <w:t>Р</w:t>
      </w:r>
      <w:r w:rsidR="008910B8" w:rsidRPr="006D62ED">
        <w:rPr>
          <w:rFonts w:ascii="Times New Roman" w:eastAsia="Times New Roman" w:hAnsi="Times New Roman" w:cs="Times New Roman"/>
          <w:sz w:val="24"/>
          <w:szCs w:val="24"/>
          <w:lang w:eastAsia="ru-RU"/>
        </w:rPr>
        <w:t>-2024</w:t>
      </w:r>
      <w:r w:rsidRPr="0031650B">
        <w:rPr>
          <w:rFonts w:ascii="Times New Roman" w:eastAsia="Times New Roman" w:hAnsi="Times New Roman" w:cs="Times New Roman"/>
          <w:sz w:val="24"/>
          <w:szCs w:val="24"/>
          <w:lang w:eastAsia="ru-RU"/>
        </w:rPr>
        <w:t xml:space="preserve"> от </w:t>
      </w:r>
      <w:r w:rsidR="000D348D">
        <w:rPr>
          <w:rFonts w:ascii="Times New Roman" w:eastAsia="Times New Roman" w:hAnsi="Times New Roman" w:cs="Times New Roman"/>
          <w:sz w:val="24"/>
          <w:szCs w:val="24"/>
          <w:lang w:eastAsia="ru-RU"/>
        </w:rPr>
        <w:t>21.08.2024</w:t>
      </w:r>
      <w:r w:rsidR="00E130A0" w:rsidRPr="0031650B">
        <w:rPr>
          <w:rFonts w:ascii="Times New Roman" w:eastAsia="Times New Roman" w:hAnsi="Times New Roman" w:cs="Times New Roman"/>
          <w:sz w:val="24"/>
          <w:szCs w:val="24"/>
          <w:lang w:eastAsia="ru-RU"/>
        </w:rPr>
        <w:t>:</w:t>
      </w:r>
    </w:p>
    <w:p w:rsidR="009E7CDF" w:rsidRPr="009E7CDF" w:rsidRDefault="009E7CDF" w:rsidP="009E7CDF">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r w:rsidRPr="00D00ECE">
        <w:t>1</w:t>
      </w:r>
      <w:r w:rsidRPr="009E7CDF">
        <w:rPr>
          <w:rFonts w:ascii="Times New Roman" w:eastAsia="Times New Roman" w:hAnsi="Times New Roman" w:cs="Times New Roman"/>
          <w:sz w:val="24"/>
          <w:szCs w:val="24"/>
          <w:lang w:eastAsia="ru-RU"/>
        </w:rPr>
        <w:t>. Извещение о проведении тендера (настоящий документ) в 1 экз.</w:t>
      </w:r>
    </w:p>
    <w:p w:rsidR="009E7CDF" w:rsidRPr="009E7CDF" w:rsidRDefault="009E7CDF" w:rsidP="009E7CDF">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r w:rsidRPr="009E7CDF">
        <w:rPr>
          <w:rFonts w:ascii="Times New Roman" w:eastAsia="Times New Roman" w:hAnsi="Times New Roman" w:cs="Times New Roman"/>
          <w:sz w:val="24"/>
          <w:szCs w:val="24"/>
          <w:lang w:eastAsia="ru-RU"/>
        </w:rPr>
        <w:t xml:space="preserve">2. Требования </w:t>
      </w:r>
      <w:r w:rsidR="000A3EEA">
        <w:rPr>
          <w:rFonts w:ascii="Times New Roman" w:eastAsia="Times New Roman" w:hAnsi="Times New Roman" w:cs="Times New Roman"/>
          <w:sz w:val="24"/>
          <w:szCs w:val="24"/>
          <w:lang w:eastAsia="ru-RU"/>
        </w:rPr>
        <w:t>документации о закупке</w:t>
      </w:r>
      <w:r w:rsidRPr="009E7CDF">
        <w:rPr>
          <w:rFonts w:ascii="Times New Roman" w:eastAsia="Times New Roman" w:hAnsi="Times New Roman" w:cs="Times New Roman"/>
          <w:sz w:val="24"/>
          <w:szCs w:val="24"/>
          <w:lang w:eastAsia="ru-RU"/>
        </w:rPr>
        <w:t xml:space="preserve"> в 1 экз.</w:t>
      </w:r>
    </w:p>
    <w:p w:rsidR="009E7CDF" w:rsidRPr="009E7CDF" w:rsidRDefault="009E7CDF" w:rsidP="009E7CDF">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r w:rsidRPr="009E7CDF">
        <w:rPr>
          <w:rFonts w:ascii="Times New Roman" w:eastAsia="Times New Roman" w:hAnsi="Times New Roman" w:cs="Times New Roman"/>
          <w:sz w:val="24"/>
          <w:szCs w:val="24"/>
          <w:lang w:eastAsia="ru-RU"/>
        </w:rPr>
        <w:t>3. Форма 3 «Проект договора» в 1 экз.</w:t>
      </w:r>
    </w:p>
    <w:p w:rsidR="009E7CDF" w:rsidRPr="009E7CDF" w:rsidRDefault="009E7CDF" w:rsidP="009E7CDF">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r w:rsidRPr="009E7CDF">
        <w:rPr>
          <w:rFonts w:ascii="Times New Roman" w:eastAsia="Times New Roman" w:hAnsi="Times New Roman" w:cs="Times New Roman"/>
          <w:sz w:val="24"/>
          <w:szCs w:val="24"/>
          <w:lang w:eastAsia="ru-RU"/>
        </w:rPr>
        <w:t>4. Форма 4т «Безотзывная оферта для технической части предложения» в 1 экз.</w:t>
      </w:r>
    </w:p>
    <w:p w:rsidR="009E7CDF" w:rsidRPr="009E7CDF" w:rsidRDefault="009E7CDF" w:rsidP="009E7CDF">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r w:rsidRPr="009E7CDF">
        <w:rPr>
          <w:rFonts w:ascii="Times New Roman" w:eastAsia="Times New Roman" w:hAnsi="Times New Roman" w:cs="Times New Roman"/>
          <w:sz w:val="24"/>
          <w:szCs w:val="24"/>
          <w:lang w:eastAsia="ru-RU"/>
        </w:rPr>
        <w:t>5. Форма 4к «Безотзывная оферта для коммерческой части предложения» в 1 экз.</w:t>
      </w:r>
    </w:p>
    <w:p w:rsidR="009E7CDF" w:rsidRPr="009E7CDF" w:rsidRDefault="009E7CDF" w:rsidP="008F52DA">
      <w:pPr>
        <w:shd w:val="clear" w:color="auto" w:fill="FFFFFF" w:themeFill="background1"/>
        <w:spacing w:before="120" w:after="0" w:line="240" w:lineRule="auto"/>
        <w:contextualSpacing/>
        <w:jc w:val="both"/>
        <w:rPr>
          <w:rFonts w:ascii="Times New Roman" w:eastAsia="Times New Roman" w:hAnsi="Times New Roman" w:cs="Times New Roman"/>
          <w:sz w:val="24"/>
          <w:szCs w:val="24"/>
          <w:lang w:eastAsia="ru-RU"/>
        </w:rPr>
      </w:pPr>
      <w:r w:rsidRPr="009E7CDF">
        <w:rPr>
          <w:rFonts w:ascii="Times New Roman" w:eastAsia="Times New Roman" w:hAnsi="Times New Roman" w:cs="Times New Roman"/>
          <w:sz w:val="24"/>
          <w:szCs w:val="24"/>
          <w:lang w:eastAsia="ru-RU"/>
        </w:rPr>
        <w:t>6. Форма 5 «Перечень аффилированных организаций» в 1 экз.</w:t>
      </w:r>
    </w:p>
    <w:p w:rsidR="008F52DA" w:rsidRPr="00CB3895" w:rsidRDefault="008F52DA" w:rsidP="008F52DA">
      <w:pPr>
        <w:shd w:val="clear" w:color="auto" w:fill="FFFFFF" w:themeFill="background1"/>
        <w:spacing w:before="120" w:after="0" w:line="240" w:lineRule="auto"/>
        <w:contextualSpacing/>
        <w:jc w:val="both"/>
        <w:rPr>
          <w:rFonts w:ascii="Times New Roman" w:eastAsia="Times New Roman" w:hAnsi="Times New Roman" w:cs="Times New Roman"/>
          <w:sz w:val="24"/>
          <w:szCs w:val="24"/>
          <w:lang w:eastAsia="ru-RU"/>
        </w:rPr>
      </w:pPr>
      <w:r w:rsidRPr="00CB3895">
        <w:rPr>
          <w:rFonts w:ascii="Times New Roman" w:eastAsia="Times New Roman" w:hAnsi="Times New Roman" w:cs="Times New Roman"/>
          <w:sz w:val="24"/>
          <w:szCs w:val="24"/>
          <w:lang w:eastAsia="ru-RU"/>
        </w:rPr>
        <w:t xml:space="preserve">7. Форма 6 «Справка об опыте работы </w:t>
      </w:r>
      <w:r w:rsidR="003A54F4" w:rsidRPr="00CB3895">
        <w:rPr>
          <w:rFonts w:ascii="Times New Roman" w:eastAsia="Times New Roman" w:hAnsi="Times New Roman" w:cs="Times New Roman"/>
          <w:sz w:val="24"/>
          <w:szCs w:val="24"/>
          <w:lang w:eastAsia="ru-RU"/>
        </w:rPr>
        <w:t xml:space="preserve">за последние </w:t>
      </w:r>
      <w:r w:rsidR="00487100">
        <w:rPr>
          <w:rFonts w:ascii="Times New Roman" w:eastAsia="Times New Roman" w:hAnsi="Times New Roman" w:cs="Times New Roman"/>
          <w:sz w:val="24"/>
          <w:szCs w:val="24"/>
          <w:lang w:eastAsia="ru-RU"/>
        </w:rPr>
        <w:t>10 лет</w:t>
      </w:r>
      <w:r w:rsidR="003A54F4" w:rsidRPr="00CB3895">
        <w:rPr>
          <w:rFonts w:ascii="Times New Roman" w:eastAsia="Times New Roman" w:hAnsi="Times New Roman" w:cs="Times New Roman"/>
          <w:sz w:val="24"/>
          <w:szCs w:val="24"/>
          <w:lang w:eastAsia="ru-RU"/>
        </w:rPr>
        <w:t>»</w:t>
      </w:r>
      <w:r w:rsidRPr="00CB3895">
        <w:rPr>
          <w:rFonts w:ascii="Times New Roman" w:eastAsia="Times New Roman" w:hAnsi="Times New Roman" w:cs="Times New Roman"/>
          <w:sz w:val="24"/>
          <w:szCs w:val="24"/>
          <w:lang w:eastAsia="ru-RU"/>
        </w:rPr>
        <w:t>.</w:t>
      </w:r>
    </w:p>
    <w:p w:rsidR="008F52DA" w:rsidRPr="00487100" w:rsidRDefault="008F52DA" w:rsidP="008F52DA">
      <w:pPr>
        <w:shd w:val="clear" w:color="auto" w:fill="FFFFFF" w:themeFill="background1"/>
        <w:spacing w:before="120" w:after="0" w:line="240" w:lineRule="auto"/>
        <w:contextualSpacing/>
        <w:jc w:val="both"/>
        <w:rPr>
          <w:rFonts w:ascii="Times New Roman" w:eastAsia="Times New Roman" w:hAnsi="Times New Roman" w:cs="Times New Roman"/>
          <w:sz w:val="24"/>
          <w:szCs w:val="24"/>
          <w:lang w:eastAsia="ru-RU"/>
        </w:rPr>
      </w:pPr>
      <w:r w:rsidRPr="00487100">
        <w:rPr>
          <w:rFonts w:ascii="Times New Roman" w:eastAsia="Times New Roman" w:hAnsi="Times New Roman" w:cs="Times New Roman"/>
          <w:sz w:val="24"/>
          <w:szCs w:val="24"/>
          <w:lang w:eastAsia="ru-RU"/>
        </w:rPr>
        <w:t>8. Форма 7 «Справка о кадровых ресурсах для выполнения работ по предмету закупки, за подписью руководителя организации».</w:t>
      </w:r>
    </w:p>
    <w:p w:rsidR="008F52DA" w:rsidRPr="008F52DA" w:rsidRDefault="0098617B" w:rsidP="008F52DA">
      <w:pPr>
        <w:shd w:val="clear" w:color="auto" w:fill="FFFFFF" w:themeFill="background1"/>
        <w:spacing w:before="12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F52DA" w:rsidRPr="008F52DA">
        <w:rPr>
          <w:rFonts w:ascii="Times New Roman" w:eastAsia="Times New Roman" w:hAnsi="Times New Roman" w:cs="Times New Roman"/>
          <w:sz w:val="24"/>
          <w:szCs w:val="24"/>
          <w:lang w:eastAsia="ru-RU"/>
        </w:rPr>
        <w:t xml:space="preserve">. Форма </w:t>
      </w:r>
      <w:r w:rsidR="00840EEC">
        <w:rPr>
          <w:rFonts w:ascii="Times New Roman" w:eastAsia="Times New Roman" w:hAnsi="Times New Roman" w:cs="Times New Roman"/>
          <w:sz w:val="24"/>
          <w:szCs w:val="24"/>
          <w:lang w:eastAsia="ru-RU"/>
        </w:rPr>
        <w:t>8</w:t>
      </w:r>
      <w:r w:rsidR="008F52DA" w:rsidRPr="008F52DA">
        <w:rPr>
          <w:rFonts w:ascii="Times New Roman" w:eastAsia="Times New Roman" w:hAnsi="Times New Roman" w:cs="Times New Roman"/>
          <w:sz w:val="24"/>
          <w:szCs w:val="24"/>
          <w:lang w:eastAsia="ru-RU"/>
        </w:rPr>
        <w:t xml:space="preserve"> «Об отсутствии изменений в уставных и регистрационных документах контрагента» в 1 экз.</w:t>
      </w:r>
    </w:p>
    <w:p w:rsidR="008F52DA" w:rsidRPr="008F52DA" w:rsidRDefault="008F52DA" w:rsidP="008F52DA">
      <w:pPr>
        <w:shd w:val="clear" w:color="auto" w:fill="FFFFFF" w:themeFill="background1"/>
        <w:spacing w:before="120" w:after="0" w:line="240" w:lineRule="auto"/>
        <w:contextualSpacing/>
        <w:jc w:val="both"/>
        <w:rPr>
          <w:rFonts w:ascii="Times New Roman" w:eastAsia="Times New Roman" w:hAnsi="Times New Roman" w:cs="Times New Roman"/>
          <w:sz w:val="24"/>
          <w:szCs w:val="24"/>
          <w:lang w:eastAsia="ru-RU"/>
        </w:rPr>
      </w:pPr>
      <w:r w:rsidRPr="008F52DA">
        <w:rPr>
          <w:rFonts w:ascii="Times New Roman" w:eastAsia="Times New Roman" w:hAnsi="Times New Roman" w:cs="Times New Roman"/>
          <w:sz w:val="24"/>
          <w:szCs w:val="24"/>
          <w:lang w:eastAsia="ru-RU"/>
        </w:rPr>
        <w:t>1</w:t>
      </w:r>
      <w:r w:rsidR="0098617B">
        <w:rPr>
          <w:rFonts w:ascii="Times New Roman" w:eastAsia="Times New Roman" w:hAnsi="Times New Roman" w:cs="Times New Roman"/>
          <w:sz w:val="24"/>
          <w:szCs w:val="24"/>
          <w:lang w:eastAsia="ru-RU"/>
        </w:rPr>
        <w:t>0</w:t>
      </w:r>
      <w:r w:rsidRPr="008F52DA">
        <w:rPr>
          <w:rFonts w:ascii="Times New Roman" w:eastAsia="Times New Roman" w:hAnsi="Times New Roman" w:cs="Times New Roman"/>
          <w:sz w:val="24"/>
          <w:szCs w:val="24"/>
          <w:lang w:eastAsia="ru-RU"/>
        </w:rPr>
        <w:t xml:space="preserve">. Форма </w:t>
      </w:r>
      <w:r w:rsidR="00840EEC">
        <w:rPr>
          <w:rFonts w:ascii="Times New Roman" w:eastAsia="Times New Roman" w:hAnsi="Times New Roman" w:cs="Times New Roman"/>
          <w:sz w:val="24"/>
          <w:szCs w:val="24"/>
          <w:lang w:eastAsia="ru-RU"/>
        </w:rPr>
        <w:t>9</w:t>
      </w:r>
      <w:r w:rsidRPr="008F52DA">
        <w:rPr>
          <w:rFonts w:ascii="Times New Roman" w:eastAsia="Times New Roman" w:hAnsi="Times New Roman" w:cs="Times New Roman"/>
          <w:sz w:val="24"/>
          <w:szCs w:val="24"/>
          <w:lang w:eastAsia="ru-RU"/>
        </w:rPr>
        <w:t xml:space="preserve"> «Письмо о размере сделки» в 1 экз.</w:t>
      </w:r>
    </w:p>
    <w:p w:rsidR="000050BE" w:rsidRPr="0031650B" w:rsidRDefault="000050BE" w:rsidP="000050BE">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p>
    <w:p w:rsidR="00A50A80" w:rsidRPr="0031650B" w:rsidRDefault="00A50A80" w:rsidP="000050BE">
      <w:pPr>
        <w:shd w:val="clear" w:color="auto" w:fill="FFFFFF" w:themeFill="background1"/>
        <w:spacing w:before="120" w:after="0" w:line="240" w:lineRule="auto"/>
        <w:contextualSpacing/>
        <w:rPr>
          <w:rFonts w:ascii="Times New Roman" w:eastAsia="Times New Roman" w:hAnsi="Times New Roman" w:cs="Times New Roman"/>
          <w:sz w:val="24"/>
          <w:szCs w:val="24"/>
          <w:lang w:eastAsia="ru-RU"/>
        </w:rPr>
      </w:pPr>
    </w:p>
    <w:p w:rsidR="001F7254" w:rsidRDefault="00A50A80" w:rsidP="000D348D">
      <w:pPr>
        <w:shd w:val="clear" w:color="auto" w:fill="FFFFFF" w:themeFill="background1"/>
        <w:spacing w:before="120" w:after="0" w:line="240" w:lineRule="auto"/>
        <w:contextualSpacing/>
        <w:jc w:val="both"/>
        <w:rPr>
          <w:rFonts w:ascii="Times New Roman" w:eastAsia="Times New Roman" w:hAnsi="Times New Roman" w:cs="Times New Roman"/>
          <w:sz w:val="24"/>
          <w:szCs w:val="24"/>
          <w:lang w:eastAsia="ru-RU"/>
        </w:rPr>
      </w:pPr>
      <w:r w:rsidRPr="0031650B">
        <w:rPr>
          <w:rFonts w:ascii="Times New Roman" w:eastAsia="Times New Roman" w:hAnsi="Times New Roman" w:cs="Times New Roman"/>
          <w:sz w:val="24"/>
          <w:szCs w:val="24"/>
          <w:lang w:eastAsia="ru-RU"/>
        </w:rPr>
        <w:t>Директор по с</w:t>
      </w:r>
      <w:r w:rsidR="007623F9" w:rsidRPr="0031650B">
        <w:rPr>
          <w:rFonts w:ascii="Times New Roman" w:eastAsia="Times New Roman" w:hAnsi="Times New Roman" w:cs="Times New Roman"/>
          <w:sz w:val="24"/>
          <w:szCs w:val="24"/>
          <w:lang w:eastAsia="ru-RU"/>
        </w:rPr>
        <w:t xml:space="preserve">набжению               </w:t>
      </w:r>
      <w:r w:rsidR="007623F9" w:rsidRPr="0031650B">
        <w:rPr>
          <w:rFonts w:ascii="Times New Roman" w:eastAsia="Times New Roman" w:hAnsi="Times New Roman" w:cs="Times New Roman"/>
          <w:sz w:val="24"/>
          <w:szCs w:val="24"/>
          <w:lang w:eastAsia="ru-RU"/>
        </w:rPr>
        <w:tab/>
      </w:r>
      <w:r w:rsidR="007623F9" w:rsidRPr="0031650B">
        <w:rPr>
          <w:rFonts w:ascii="Times New Roman" w:eastAsia="Times New Roman" w:hAnsi="Times New Roman" w:cs="Times New Roman"/>
          <w:sz w:val="24"/>
          <w:szCs w:val="24"/>
          <w:lang w:eastAsia="ru-RU"/>
        </w:rPr>
        <w:tab/>
      </w:r>
      <w:r w:rsidR="007623F9" w:rsidRPr="0031650B">
        <w:rPr>
          <w:rFonts w:ascii="Times New Roman" w:eastAsia="Times New Roman" w:hAnsi="Times New Roman" w:cs="Times New Roman"/>
          <w:sz w:val="24"/>
          <w:szCs w:val="24"/>
          <w:lang w:eastAsia="ru-RU"/>
        </w:rPr>
        <w:tab/>
      </w:r>
      <w:r w:rsidR="007623F9" w:rsidRPr="0031650B">
        <w:rPr>
          <w:rFonts w:ascii="Times New Roman" w:eastAsia="Times New Roman" w:hAnsi="Times New Roman" w:cs="Times New Roman"/>
          <w:sz w:val="24"/>
          <w:szCs w:val="24"/>
          <w:lang w:eastAsia="ru-RU"/>
        </w:rPr>
        <w:tab/>
      </w:r>
      <w:r w:rsidR="007623F9" w:rsidRPr="0031650B">
        <w:rPr>
          <w:rFonts w:ascii="Times New Roman" w:eastAsia="Times New Roman" w:hAnsi="Times New Roman" w:cs="Times New Roman"/>
          <w:sz w:val="24"/>
          <w:szCs w:val="24"/>
          <w:lang w:eastAsia="ru-RU"/>
        </w:rPr>
        <w:tab/>
      </w:r>
      <w:r w:rsidRPr="0031650B">
        <w:rPr>
          <w:rFonts w:ascii="Times New Roman" w:eastAsia="Times New Roman" w:hAnsi="Times New Roman" w:cs="Times New Roman"/>
          <w:sz w:val="24"/>
          <w:szCs w:val="24"/>
          <w:lang w:eastAsia="ru-RU"/>
        </w:rPr>
        <w:t xml:space="preserve">  Д.Ю. Уржумов</w:t>
      </w:r>
      <w:bookmarkStart w:id="0" w:name="_GoBack"/>
      <w:bookmarkEnd w:id="0"/>
    </w:p>
    <w:sectPr w:rsidR="001F7254" w:rsidSect="000D348D">
      <w:footerReference w:type="default" r:id="rId8"/>
      <w:pgSz w:w="11905" w:h="16837"/>
      <w:pgMar w:top="851"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696" w:rsidRDefault="00A64696" w:rsidP="000050BE">
      <w:pPr>
        <w:spacing w:after="0" w:line="240" w:lineRule="auto"/>
      </w:pPr>
      <w:r>
        <w:separator/>
      </w:r>
    </w:p>
  </w:endnote>
  <w:endnote w:type="continuationSeparator" w:id="0">
    <w:p w:rsidR="00A64696" w:rsidRDefault="00A64696" w:rsidP="00005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A4E" w:rsidRDefault="00F56A4E">
    <w:pPr>
      <w:pStyle w:val="a6"/>
      <w:jc w:val="right"/>
    </w:pPr>
    <w:r>
      <w:fldChar w:fldCharType="begin"/>
    </w:r>
    <w:r>
      <w:instrText xml:space="preserve"> PAGE   \* MERGEFORMAT </w:instrText>
    </w:r>
    <w:r>
      <w:fldChar w:fldCharType="separate"/>
    </w:r>
    <w:r w:rsidR="000D348D">
      <w:rPr>
        <w:noProof/>
      </w:rPr>
      <w:t>5</w:t>
    </w:r>
    <w:r>
      <w:fldChar w:fldCharType="end"/>
    </w:r>
  </w:p>
  <w:p w:rsidR="00F56A4E" w:rsidRDefault="00F56A4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696" w:rsidRDefault="00A64696" w:rsidP="000050BE">
      <w:pPr>
        <w:spacing w:after="0" w:line="240" w:lineRule="auto"/>
      </w:pPr>
      <w:r>
        <w:separator/>
      </w:r>
    </w:p>
  </w:footnote>
  <w:footnote w:type="continuationSeparator" w:id="0">
    <w:p w:rsidR="00A64696" w:rsidRDefault="00A64696" w:rsidP="000050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2" w15:restartNumberingAfterBreak="0">
    <w:nsid w:val="1EDE7407"/>
    <w:multiLevelType w:val="multilevel"/>
    <w:tmpl w:val="7E5C1E7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33F7264"/>
    <w:multiLevelType w:val="multilevel"/>
    <w:tmpl w:val="83AAB5D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773B3E"/>
    <w:multiLevelType w:val="hybridMultilevel"/>
    <w:tmpl w:val="1CF8D5D0"/>
    <w:lvl w:ilvl="0" w:tplc="9C1ED70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2237ACA"/>
    <w:multiLevelType w:val="multilevel"/>
    <w:tmpl w:val="DB30570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4041EBD"/>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8" w15:restartNumberingAfterBreak="0">
    <w:nsid w:val="4B960BBA"/>
    <w:multiLevelType w:val="hybridMultilevel"/>
    <w:tmpl w:val="F3F481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EEB5666"/>
    <w:multiLevelType w:val="hybridMultilevel"/>
    <w:tmpl w:val="A25049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B4C2B09"/>
    <w:multiLevelType w:val="multilevel"/>
    <w:tmpl w:val="5D8055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3"/>
  </w:num>
  <w:num w:numId="7">
    <w:abstractNumId w:val="6"/>
  </w:num>
  <w:num w:numId="8">
    <w:abstractNumId w:val="10"/>
  </w:num>
  <w:num w:numId="9">
    <w:abstractNumId w:val="5"/>
  </w:num>
  <w:num w:numId="10">
    <w:abstractNumId w:val="7"/>
  </w:num>
  <w:num w:numId="11">
    <w:abstractNumId w:val="1"/>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0BE"/>
    <w:rsid w:val="00005064"/>
    <w:rsid w:val="000050BE"/>
    <w:rsid w:val="00007763"/>
    <w:rsid w:val="00016FDF"/>
    <w:rsid w:val="00025923"/>
    <w:rsid w:val="00026879"/>
    <w:rsid w:val="000354D7"/>
    <w:rsid w:val="00040E03"/>
    <w:rsid w:val="00043DDF"/>
    <w:rsid w:val="00050CF4"/>
    <w:rsid w:val="000A3EEA"/>
    <w:rsid w:val="000A50AE"/>
    <w:rsid w:val="000D348D"/>
    <w:rsid w:val="000E1F77"/>
    <w:rsid w:val="00104321"/>
    <w:rsid w:val="00107FC3"/>
    <w:rsid w:val="00115EE8"/>
    <w:rsid w:val="001242AC"/>
    <w:rsid w:val="0016387F"/>
    <w:rsid w:val="00187CE5"/>
    <w:rsid w:val="00197471"/>
    <w:rsid w:val="001A294A"/>
    <w:rsid w:val="001B0553"/>
    <w:rsid w:val="001C55C4"/>
    <w:rsid w:val="001E5C7B"/>
    <w:rsid w:val="001F2CB8"/>
    <w:rsid w:val="001F5D04"/>
    <w:rsid w:val="001F7254"/>
    <w:rsid w:val="002262B9"/>
    <w:rsid w:val="00246B23"/>
    <w:rsid w:val="002535F3"/>
    <w:rsid w:val="00262BEF"/>
    <w:rsid w:val="00262DD6"/>
    <w:rsid w:val="00283314"/>
    <w:rsid w:val="002859EC"/>
    <w:rsid w:val="00285C4D"/>
    <w:rsid w:val="00292ABA"/>
    <w:rsid w:val="00295634"/>
    <w:rsid w:val="002C72D2"/>
    <w:rsid w:val="002F30F0"/>
    <w:rsid w:val="00305431"/>
    <w:rsid w:val="00306F93"/>
    <w:rsid w:val="0031650B"/>
    <w:rsid w:val="00324FA2"/>
    <w:rsid w:val="003720D0"/>
    <w:rsid w:val="00393D32"/>
    <w:rsid w:val="003A44A8"/>
    <w:rsid w:val="003A54F4"/>
    <w:rsid w:val="003C41C0"/>
    <w:rsid w:val="003D2346"/>
    <w:rsid w:val="003F31EF"/>
    <w:rsid w:val="00400FC9"/>
    <w:rsid w:val="00402ABA"/>
    <w:rsid w:val="0040525C"/>
    <w:rsid w:val="00406E6F"/>
    <w:rsid w:val="004451C0"/>
    <w:rsid w:val="0045550D"/>
    <w:rsid w:val="00455E24"/>
    <w:rsid w:val="0046228C"/>
    <w:rsid w:val="00464A62"/>
    <w:rsid w:val="00485EE3"/>
    <w:rsid w:val="00487100"/>
    <w:rsid w:val="004A5BF9"/>
    <w:rsid w:val="004E06A7"/>
    <w:rsid w:val="004E3554"/>
    <w:rsid w:val="00534668"/>
    <w:rsid w:val="00557FEF"/>
    <w:rsid w:val="00561EB1"/>
    <w:rsid w:val="00564B9A"/>
    <w:rsid w:val="005730F5"/>
    <w:rsid w:val="005A2AD0"/>
    <w:rsid w:val="005A3D36"/>
    <w:rsid w:val="005B2988"/>
    <w:rsid w:val="005B6DBA"/>
    <w:rsid w:val="005D07F1"/>
    <w:rsid w:val="005D6AF2"/>
    <w:rsid w:val="005E4F58"/>
    <w:rsid w:val="006067F8"/>
    <w:rsid w:val="006110EF"/>
    <w:rsid w:val="00630900"/>
    <w:rsid w:val="006530C8"/>
    <w:rsid w:val="00653AF1"/>
    <w:rsid w:val="00661520"/>
    <w:rsid w:val="00673527"/>
    <w:rsid w:val="00697ED1"/>
    <w:rsid w:val="006A4DEA"/>
    <w:rsid w:val="006D3B6E"/>
    <w:rsid w:val="006D62ED"/>
    <w:rsid w:val="006E26A3"/>
    <w:rsid w:val="006F2E86"/>
    <w:rsid w:val="00710481"/>
    <w:rsid w:val="00714A97"/>
    <w:rsid w:val="007216A8"/>
    <w:rsid w:val="00726664"/>
    <w:rsid w:val="00750AF6"/>
    <w:rsid w:val="007546DE"/>
    <w:rsid w:val="00760925"/>
    <w:rsid w:val="007623F9"/>
    <w:rsid w:val="00770994"/>
    <w:rsid w:val="00781ED3"/>
    <w:rsid w:val="007C1307"/>
    <w:rsid w:val="007D134C"/>
    <w:rsid w:val="008068AD"/>
    <w:rsid w:val="00840EEC"/>
    <w:rsid w:val="00841465"/>
    <w:rsid w:val="008648CE"/>
    <w:rsid w:val="008910B8"/>
    <w:rsid w:val="008A1958"/>
    <w:rsid w:val="008A2594"/>
    <w:rsid w:val="008A4122"/>
    <w:rsid w:val="008A684E"/>
    <w:rsid w:val="008A76CB"/>
    <w:rsid w:val="008C01F2"/>
    <w:rsid w:val="008C5CAB"/>
    <w:rsid w:val="008D7DB6"/>
    <w:rsid w:val="008E4FCF"/>
    <w:rsid w:val="008F52DA"/>
    <w:rsid w:val="00920487"/>
    <w:rsid w:val="009418C6"/>
    <w:rsid w:val="00941A28"/>
    <w:rsid w:val="0095331D"/>
    <w:rsid w:val="009557F8"/>
    <w:rsid w:val="00962510"/>
    <w:rsid w:val="00967277"/>
    <w:rsid w:val="00967BD9"/>
    <w:rsid w:val="0098582C"/>
    <w:rsid w:val="0098617B"/>
    <w:rsid w:val="00987460"/>
    <w:rsid w:val="0099331D"/>
    <w:rsid w:val="009936FC"/>
    <w:rsid w:val="00993ACE"/>
    <w:rsid w:val="009A54BB"/>
    <w:rsid w:val="009B6856"/>
    <w:rsid w:val="009E3EE9"/>
    <w:rsid w:val="009E66E5"/>
    <w:rsid w:val="009E7CDF"/>
    <w:rsid w:val="009F40A7"/>
    <w:rsid w:val="00A02C2D"/>
    <w:rsid w:val="00A35B9D"/>
    <w:rsid w:val="00A3636C"/>
    <w:rsid w:val="00A50A80"/>
    <w:rsid w:val="00A64696"/>
    <w:rsid w:val="00A74EB3"/>
    <w:rsid w:val="00A927F7"/>
    <w:rsid w:val="00AA2499"/>
    <w:rsid w:val="00AA2812"/>
    <w:rsid w:val="00AA50CD"/>
    <w:rsid w:val="00AA56E4"/>
    <w:rsid w:val="00AB6CDB"/>
    <w:rsid w:val="00AC491E"/>
    <w:rsid w:val="00AD6F4B"/>
    <w:rsid w:val="00AF0334"/>
    <w:rsid w:val="00B04A2B"/>
    <w:rsid w:val="00B05CEE"/>
    <w:rsid w:val="00B43864"/>
    <w:rsid w:val="00B469AE"/>
    <w:rsid w:val="00B55E17"/>
    <w:rsid w:val="00B62953"/>
    <w:rsid w:val="00B62C50"/>
    <w:rsid w:val="00B746A1"/>
    <w:rsid w:val="00B8102A"/>
    <w:rsid w:val="00B943E5"/>
    <w:rsid w:val="00BD6EFA"/>
    <w:rsid w:val="00C2233E"/>
    <w:rsid w:val="00C42E4B"/>
    <w:rsid w:val="00C57099"/>
    <w:rsid w:val="00C71FA1"/>
    <w:rsid w:val="00C73B89"/>
    <w:rsid w:val="00C8095E"/>
    <w:rsid w:val="00CB2448"/>
    <w:rsid w:val="00CB3895"/>
    <w:rsid w:val="00CC1D14"/>
    <w:rsid w:val="00CC7311"/>
    <w:rsid w:val="00CD3D97"/>
    <w:rsid w:val="00CD620F"/>
    <w:rsid w:val="00D02D59"/>
    <w:rsid w:val="00D05F73"/>
    <w:rsid w:val="00D3661D"/>
    <w:rsid w:val="00D37B37"/>
    <w:rsid w:val="00D46061"/>
    <w:rsid w:val="00D913D5"/>
    <w:rsid w:val="00DB0BF0"/>
    <w:rsid w:val="00DB7388"/>
    <w:rsid w:val="00DD3720"/>
    <w:rsid w:val="00E018A1"/>
    <w:rsid w:val="00E130A0"/>
    <w:rsid w:val="00E15690"/>
    <w:rsid w:val="00E17C00"/>
    <w:rsid w:val="00E23AA4"/>
    <w:rsid w:val="00E34863"/>
    <w:rsid w:val="00E55BFD"/>
    <w:rsid w:val="00E61212"/>
    <w:rsid w:val="00E80E10"/>
    <w:rsid w:val="00EA1596"/>
    <w:rsid w:val="00EA262E"/>
    <w:rsid w:val="00EA4224"/>
    <w:rsid w:val="00EC4BCD"/>
    <w:rsid w:val="00EC5585"/>
    <w:rsid w:val="00EE7A84"/>
    <w:rsid w:val="00EF6570"/>
    <w:rsid w:val="00F01652"/>
    <w:rsid w:val="00F322FA"/>
    <w:rsid w:val="00F3598B"/>
    <w:rsid w:val="00F56A4E"/>
    <w:rsid w:val="00F612F5"/>
    <w:rsid w:val="00F62658"/>
    <w:rsid w:val="00F8318E"/>
    <w:rsid w:val="00F87059"/>
    <w:rsid w:val="00FB035F"/>
    <w:rsid w:val="00FB45C1"/>
    <w:rsid w:val="00FF3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8E1C0"/>
  <w15:chartTrackingRefBased/>
  <w15:docId w15:val="{BBDA6F45-3000-4DD4-B606-BAF87D49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050BE"/>
    <w:pPr>
      <w:spacing w:after="0" w:line="240" w:lineRule="auto"/>
    </w:pPr>
    <w:rPr>
      <w:sz w:val="20"/>
      <w:szCs w:val="20"/>
    </w:rPr>
  </w:style>
  <w:style w:type="character" w:customStyle="1" w:styleId="a4">
    <w:name w:val="Текст сноски Знак"/>
    <w:basedOn w:val="a0"/>
    <w:link w:val="a3"/>
    <w:uiPriority w:val="99"/>
    <w:semiHidden/>
    <w:rsid w:val="000050BE"/>
    <w:rPr>
      <w:sz w:val="20"/>
      <w:szCs w:val="20"/>
    </w:rPr>
  </w:style>
  <w:style w:type="character" w:styleId="a5">
    <w:name w:val="footnote reference"/>
    <w:uiPriority w:val="99"/>
    <w:rsid w:val="000050BE"/>
    <w:rPr>
      <w:rFonts w:ascii="Arial" w:hAnsi="Arial"/>
      <w:vertAlign w:val="superscript"/>
    </w:rPr>
  </w:style>
  <w:style w:type="paragraph" w:styleId="a6">
    <w:name w:val="footer"/>
    <w:basedOn w:val="a"/>
    <w:link w:val="a7"/>
    <w:uiPriority w:val="99"/>
    <w:rsid w:val="00A50A80"/>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Нижний колонтитул Знак"/>
    <w:basedOn w:val="a0"/>
    <w:link w:val="a6"/>
    <w:uiPriority w:val="99"/>
    <w:rsid w:val="00A50A80"/>
    <w:rPr>
      <w:rFonts w:ascii="Times New Roman" w:eastAsia="Times New Roman" w:hAnsi="Times New Roman" w:cs="Times New Roman"/>
      <w:sz w:val="20"/>
      <w:szCs w:val="20"/>
      <w:lang w:eastAsia="ar-SA"/>
    </w:rPr>
  </w:style>
  <w:style w:type="paragraph" w:customStyle="1" w:styleId="Times12">
    <w:name w:val="Times 12"/>
    <w:basedOn w:val="a"/>
    <w:rsid w:val="001F725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table" w:styleId="a8">
    <w:name w:val="Table Grid"/>
    <w:basedOn w:val="a1"/>
    <w:uiPriority w:val="59"/>
    <w:rsid w:val="001F725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73B89"/>
    <w:pPr>
      <w:ind w:left="720"/>
      <w:contextualSpacing/>
    </w:pPr>
  </w:style>
  <w:style w:type="paragraph" w:customStyle="1" w:styleId="Default">
    <w:name w:val="Default"/>
    <w:rsid w:val="00CD3D97"/>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header"/>
    <w:basedOn w:val="a"/>
    <w:link w:val="ab"/>
    <w:uiPriority w:val="99"/>
    <w:rsid w:val="00D37B37"/>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Верхний колонтитул Знак"/>
    <w:basedOn w:val="a0"/>
    <w:link w:val="aa"/>
    <w:uiPriority w:val="99"/>
    <w:rsid w:val="00D37B37"/>
    <w:rPr>
      <w:rFonts w:ascii="Times New Roman" w:eastAsia="Times New Roman" w:hAnsi="Times New Roman" w:cs="Times New Roman"/>
      <w:sz w:val="20"/>
      <w:szCs w:val="20"/>
      <w:lang w:eastAsia="ar-SA"/>
    </w:rPr>
  </w:style>
  <w:style w:type="paragraph" w:styleId="ac">
    <w:name w:val="Body Text"/>
    <w:basedOn w:val="a"/>
    <w:link w:val="ad"/>
    <w:rsid w:val="006E26A3"/>
    <w:pPr>
      <w:suppressAutoHyphens/>
      <w:spacing w:after="0" w:line="240" w:lineRule="auto"/>
    </w:pPr>
    <w:rPr>
      <w:rFonts w:ascii="Times New Roman" w:eastAsia="Times New Roman" w:hAnsi="Times New Roman" w:cs="Times New Roman"/>
      <w:b/>
      <w:sz w:val="28"/>
      <w:szCs w:val="20"/>
      <w:lang w:eastAsia="ar-SA"/>
    </w:rPr>
  </w:style>
  <w:style w:type="character" w:customStyle="1" w:styleId="ad">
    <w:name w:val="Основной текст Знак"/>
    <w:basedOn w:val="a0"/>
    <w:link w:val="ac"/>
    <w:rsid w:val="006E26A3"/>
    <w:rPr>
      <w:rFonts w:ascii="Times New Roman" w:eastAsia="Times New Roman" w:hAnsi="Times New Roman" w:cs="Times New Roman"/>
      <w:b/>
      <w:sz w:val="28"/>
      <w:szCs w:val="20"/>
      <w:lang w:eastAsia="ar-SA"/>
    </w:rPr>
  </w:style>
  <w:style w:type="paragraph" w:styleId="ae">
    <w:name w:val="Balloon Text"/>
    <w:basedOn w:val="a"/>
    <w:link w:val="af"/>
    <w:uiPriority w:val="99"/>
    <w:semiHidden/>
    <w:unhideWhenUsed/>
    <w:rsid w:val="006D62E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D62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2814</Words>
  <Characters>16046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Бедарев Владимир Александрович</dc:creator>
  <cp:keywords/>
  <dc:description/>
  <cp:lastModifiedBy>Прокофьева Елена Геннадьевна</cp:lastModifiedBy>
  <cp:revision>2</cp:revision>
  <cp:lastPrinted>2024-08-05T07:48:00Z</cp:lastPrinted>
  <dcterms:created xsi:type="dcterms:W3CDTF">2024-08-21T13:22:00Z</dcterms:created>
  <dcterms:modified xsi:type="dcterms:W3CDTF">2024-08-21T13:22:00Z</dcterms:modified>
</cp:coreProperties>
</file>